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747" w:rsidRPr="00227A6C" w:rsidRDefault="00CE7747" w:rsidP="00CE7747">
      <w:pPr>
        <w:pStyle w:val="11"/>
        <w:rPr>
          <w:rFonts w:asciiTheme="minorEastAsia" w:eastAsiaTheme="minorEastAsia" w:hAnsiTheme="minorEastAsia"/>
          <w:b/>
          <w:szCs w:val="24"/>
        </w:rPr>
      </w:pPr>
      <w:bookmarkStart w:id="0" w:name="_GoBack"/>
      <w:bookmarkEnd w:id="0"/>
      <w:r w:rsidRPr="00227A6C">
        <w:rPr>
          <w:rFonts w:asciiTheme="minorEastAsia" w:eastAsiaTheme="minorEastAsia" w:hAnsiTheme="minorEastAsia"/>
          <w:b/>
          <w:bCs/>
          <w:kern w:val="2"/>
          <w:szCs w:val="24"/>
        </w:rPr>
        <w:t>附件一</w:t>
      </w:r>
      <w:r w:rsidRPr="00227A6C">
        <w:rPr>
          <w:rFonts w:asciiTheme="minorEastAsia" w:eastAsiaTheme="minorEastAsia" w:hAnsiTheme="minorEastAsia" w:hint="eastAsia"/>
          <w:b/>
          <w:bCs/>
          <w:kern w:val="2"/>
          <w:szCs w:val="24"/>
        </w:rPr>
        <w:t>：</w:t>
      </w:r>
      <w:r>
        <w:rPr>
          <w:rFonts w:asciiTheme="minorEastAsia" w:eastAsiaTheme="minorEastAsia" w:hAnsiTheme="minorEastAsia" w:hint="eastAsia"/>
          <w:b/>
          <w:bCs/>
          <w:kern w:val="2"/>
          <w:szCs w:val="24"/>
        </w:rPr>
        <w:t xml:space="preserve"> </w:t>
      </w:r>
      <w:r>
        <w:rPr>
          <w:rFonts w:asciiTheme="minorEastAsia" w:eastAsiaTheme="minorEastAsia" w:hAnsiTheme="minorEastAsia"/>
          <w:b/>
          <w:bCs/>
          <w:kern w:val="2"/>
          <w:szCs w:val="24"/>
        </w:rPr>
        <w:t xml:space="preserve">                   </w:t>
      </w:r>
      <w:r w:rsidRPr="00227A6C">
        <w:rPr>
          <w:rFonts w:asciiTheme="minorEastAsia" w:eastAsiaTheme="minorEastAsia" w:hAnsiTheme="minorEastAsia" w:hint="eastAsia"/>
          <w:b/>
          <w:szCs w:val="24"/>
        </w:rPr>
        <w:t>供</w:t>
      </w:r>
      <w:r w:rsidRPr="00227A6C">
        <w:rPr>
          <w:rFonts w:asciiTheme="minorEastAsia" w:eastAsiaTheme="minorEastAsia" w:hAnsiTheme="minorEastAsia"/>
          <w:b/>
          <w:szCs w:val="24"/>
        </w:rPr>
        <w:t>应商廉洁承诺</w:t>
      </w:r>
      <w:r w:rsidRPr="00227A6C">
        <w:rPr>
          <w:rFonts w:asciiTheme="minorEastAsia" w:eastAsiaTheme="minorEastAsia" w:hAnsiTheme="minorEastAsia" w:hint="eastAsia"/>
          <w:b/>
          <w:szCs w:val="24"/>
        </w:rPr>
        <w:t>书</w:t>
      </w:r>
    </w:p>
    <w:p w:rsidR="00CE7747" w:rsidRPr="00227A6C" w:rsidRDefault="00CE7747" w:rsidP="00CE7747">
      <w:pPr>
        <w:rPr>
          <w:rFonts w:asciiTheme="minorEastAsia" w:eastAsiaTheme="minorEastAsia" w:hAnsiTheme="minorEastAsia"/>
          <w:sz w:val="24"/>
          <w:szCs w:val="24"/>
        </w:rPr>
      </w:pPr>
      <w:r w:rsidRPr="00227A6C">
        <w:rPr>
          <w:rFonts w:asciiTheme="minorEastAsia" w:eastAsiaTheme="minorEastAsia" w:hAnsiTheme="minorEastAsia" w:hint="eastAsia"/>
          <w:sz w:val="24"/>
          <w:szCs w:val="24"/>
        </w:rPr>
        <w:t>致</w:t>
      </w:r>
      <w:r w:rsidRPr="00227A6C">
        <w:rPr>
          <w:rFonts w:asciiTheme="minorEastAsia" w:eastAsiaTheme="minorEastAsia" w:hAnsiTheme="minorEastAsia"/>
          <w:sz w:val="24"/>
          <w:szCs w:val="24"/>
        </w:rPr>
        <w:t>：华映科</w:t>
      </w:r>
      <w:r w:rsidRPr="00227A6C">
        <w:rPr>
          <w:rFonts w:asciiTheme="minorEastAsia" w:eastAsiaTheme="minorEastAsia" w:hAnsiTheme="minorEastAsia" w:hint="eastAsia"/>
          <w:sz w:val="24"/>
          <w:szCs w:val="24"/>
        </w:rPr>
        <w:t>技</w:t>
      </w:r>
      <w:r w:rsidRPr="00227A6C">
        <w:rPr>
          <w:rFonts w:asciiTheme="minorEastAsia" w:eastAsiaTheme="minorEastAsia" w:hAnsiTheme="minorEastAsia"/>
          <w:sz w:val="24"/>
          <w:szCs w:val="24"/>
        </w:rPr>
        <w:t>（集团）股份有限公司</w:t>
      </w:r>
      <w:r w:rsidRPr="00227A6C">
        <w:rPr>
          <w:rFonts w:asciiTheme="minorEastAsia" w:eastAsiaTheme="minorEastAsia" w:hAnsiTheme="minorEastAsia" w:hint="eastAsia"/>
          <w:sz w:val="24"/>
          <w:szCs w:val="24"/>
        </w:rPr>
        <w:t>及</w:t>
      </w:r>
      <w:r w:rsidRPr="00227A6C">
        <w:rPr>
          <w:rFonts w:asciiTheme="minorEastAsia" w:eastAsiaTheme="minorEastAsia" w:hAnsiTheme="minorEastAsia"/>
          <w:sz w:val="24"/>
          <w:szCs w:val="24"/>
        </w:rPr>
        <w:t>子公司</w:t>
      </w:r>
    </w:p>
    <w:p w:rsidR="00CE7747" w:rsidRPr="00227A6C" w:rsidRDefault="00CE7747" w:rsidP="00CE7747">
      <w:pPr>
        <w:rPr>
          <w:rFonts w:asciiTheme="minorEastAsia" w:eastAsiaTheme="minorEastAsia" w:hAnsiTheme="minorEastAsia"/>
          <w:sz w:val="24"/>
          <w:szCs w:val="24"/>
        </w:rPr>
      </w:pPr>
      <w:r w:rsidRPr="00227A6C">
        <w:rPr>
          <w:rFonts w:asciiTheme="minorEastAsia" w:eastAsiaTheme="minorEastAsia" w:hAnsiTheme="minorEastAsia"/>
          <w:sz w:val="24"/>
          <w:szCs w:val="24"/>
        </w:rPr>
        <w:t>（以下简称“</w:t>
      </w:r>
      <w:r w:rsidRPr="00227A6C">
        <w:rPr>
          <w:rFonts w:asciiTheme="minorEastAsia" w:eastAsiaTheme="minorEastAsia" w:hAnsiTheme="minorEastAsia" w:hint="eastAsia"/>
          <w:sz w:val="24"/>
          <w:szCs w:val="24"/>
        </w:rPr>
        <w:t>贵</w:t>
      </w:r>
      <w:r w:rsidRPr="00227A6C">
        <w:rPr>
          <w:rFonts w:asciiTheme="minorEastAsia" w:eastAsiaTheme="minorEastAsia" w:hAnsiTheme="minorEastAsia"/>
          <w:sz w:val="24"/>
          <w:szCs w:val="24"/>
        </w:rPr>
        <w:t>公司”</w:t>
      </w:r>
      <w:r w:rsidRPr="00227A6C">
        <w:rPr>
          <w:rFonts w:asciiTheme="minorEastAsia" w:eastAsiaTheme="minorEastAsia" w:hAnsiTheme="minorEastAsia" w:hint="eastAsia"/>
          <w:sz w:val="24"/>
          <w:szCs w:val="24"/>
        </w:rPr>
        <w:t>）</w:t>
      </w:r>
    </w:p>
    <w:p w:rsidR="00CE7747" w:rsidRPr="00227A6C" w:rsidRDefault="00CE7747" w:rsidP="00CE7747">
      <w:pPr>
        <w:ind w:firstLineChars="200" w:firstLine="480"/>
        <w:rPr>
          <w:rFonts w:asciiTheme="minorEastAsia" w:eastAsiaTheme="minorEastAsia" w:hAnsiTheme="minorEastAsia"/>
          <w:sz w:val="24"/>
          <w:szCs w:val="24"/>
        </w:rPr>
      </w:pPr>
      <w:r w:rsidRPr="00227A6C">
        <w:rPr>
          <w:rFonts w:asciiTheme="minorEastAsia" w:eastAsiaTheme="minorEastAsia" w:hAnsiTheme="minorEastAsia" w:hint="eastAsia"/>
          <w:sz w:val="24"/>
          <w:szCs w:val="24"/>
        </w:rPr>
        <w:t>为了更好地维护双方合作关系，防止采购活动中的不廉洁行为，营造风清气正的经营环境，促进双方持续健康发展</w:t>
      </w:r>
      <w:r w:rsidRPr="00227A6C">
        <w:rPr>
          <w:rFonts w:asciiTheme="minorEastAsia" w:eastAsiaTheme="minorEastAsia" w:hAnsiTheme="minorEastAsia"/>
          <w:sz w:val="24"/>
          <w:szCs w:val="24"/>
        </w:rPr>
        <w:t>，</w:t>
      </w:r>
      <w:r w:rsidRPr="00227A6C">
        <w:rPr>
          <w:rFonts w:asciiTheme="minorEastAsia" w:eastAsiaTheme="minorEastAsia" w:hAnsiTheme="minorEastAsia" w:hint="eastAsia"/>
          <w:sz w:val="24"/>
          <w:szCs w:val="24"/>
        </w:rPr>
        <w:t>本</w:t>
      </w:r>
      <w:r w:rsidRPr="00227A6C">
        <w:rPr>
          <w:rFonts w:asciiTheme="minorEastAsia" w:eastAsiaTheme="minorEastAsia" w:hAnsiTheme="minorEastAsia"/>
          <w:sz w:val="24"/>
          <w:szCs w:val="24"/>
        </w:rPr>
        <w:t xml:space="preserve">公司（含公司工作人员）自愿作以下承诺： </w:t>
      </w:r>
    </w:p>
    <w:p w:rsidR="00CE7747" w:rsidRPr="00227A6C" w:rsidRDefault="00CE7747" w:rsidP="00CE7747">
      <w:pPr>
        <w:ind w:firstLineChars="200" w:firstLine="480"/>
        <w:rPr>
          <w:rFonts w:asciiTheme="minorEastAsia" w:eastAsiaTheme="minorEastAsia" w:hAnsiTheme="minorEastAsia"/>
          <w:sz w:val="24"/>
          <w:szCs w:val="24"/>
        </w:rPr>
      </w:pPr>
      <w:r w:rsidRPr="00227A6C">
        <w:rPr>
          <w:rFonts w:asciiTheme="minorEastAsia" w:eastAsiaTheme="minorEastAsia" w:hAnsiTheme="minorEastAsia" w:hint="eastAsia"/>
          <w:sz w:val="24"/>
          <w:szCs w:val="24"/>
        </w:rPr>
        <w:t>一、严格遵守国家法律、法规，恪守商业行为规范。</w:t>
      </w:r>
    </w:p>
    <w:p w:rsidR="00CE7747" w:rsidRPr="00227A6C" w:rsidRDefault="00CE7747" w:rsidP="00CE7747">
      <w:pPr>
        <w:ind w:firstLineChars="200" w:firstLine="480"/>
        <w:rPr>
          <w:rFonts w:asciiTheme="minorEastAsia" w:eastAsiaTheme="minorEastAsia" w:hAnsiTheme="minorEastAsia"/>
          <w:sz w:val="24"/>
          <w:szCs w:val="24"/>
        </w:rPr>
      </w:pPr>
      <w:r w:rsidRPr="00227A6C">
        <w:rPr>
          <w:rFonts w:asciiTheme="minorEastAsia" w:eastAsiaTheme="minorEastAsia" w:hAnsiTheme="minorEastAsia"/>
          <w:sz w:val="24"/>
          <w:szCs w:val="24"/>
        </w:rPr>
        <w:t>二、决不</w:t>
      </w:r>
      <w:r w:rsidRPr="00227A6C">
        <w:rPr>
          <w:rFonts w:asciiTheme="minorEastAsia" w:eastAsiaTheme="minorEastAsia" w:hAnsiTheme="minorEastAsia" w:hint="eastAsia"/>
          <w:sz w:val="24"/>
          <w:szCs w:val="24"/>
        </w:rPr>
        <w:t>邀请贵公司采购活动的相关人员（指包括采购部门、使用部门等与采购活动有关的人员，下同）参加对本公司履行责任、义务有影响的餐宴（工作餐除外）或任何形式的娱乐活动。</w:t>
      </w:r>
    </w:p>
    <w:p w:rsidR="00CE7747" w:rsidRPr="00227A6C" w:rsidRDefault="00CE7747" w:rsidP="00CE7747">
      <w:pPr>
        <w:ind w:firstLineChars="200" w:firstLine="480"/>
        <w:rPr>
          <w:rFonts w:asciiTheme="minorEastAsia" w:eastAsiaTheme="minorEastAsia" w:hAnsiTheme="minorEastAsia"/>
          <w:color w:val="333333"/>
          <w:sz w:val="24"/>
          <w:szCs w:val="24"/>
        </w:rPr>
      </w:pPr>
      <w:r w:rsidRPr="00227A6C">
        <w:rPr>
          <w:rFonts w:asciiTheme="minorEastAsia" w:eastAsiaTheme="minorEastAsia" w:hAnsiTheme="minorEastAsia" w:hint="eastAsia"/>
          <w:sz w:val="24"/>
          <w:szCs w:val="24"/>
        </w:rPr>
        <w:t>三</w:t>
      </w:r>
      <w:r w:rsidRPr="00227A6C">
        <w:rPr>
          <w:rFonts w:asciiTheme="minorEastAsia" w:eastAsiaTheme="minorEastAsia" w:hAnsiTheme="minorEastAsia"/>
          <w:sz w:val="24"/>
          <w:szCs w:val="24"/>
        </w:rPr>
        <w:t>、决不</w:t>
      </w:r>
      <w:r w:rsidRPr="00227A6C">
        <w:rPr>
          <w:rFonts w:asciiTheme="minorEastAsia" w:eastAsiaTheme="minorEastAsia" w:hAnsiTheme="minorEastAsia" w:hint="eastAsia"/>
          <w:sz w:val="24"/>
          <w:szCs w:val="24"/>
        </w:rPr>
        <w:t>以任何形式提供或赠送财物和其他利益给贵公司采购活动的相关人员及其亲友。（财物是指现金、有价证券和实物。现金包括回扣、促销费、宣传费、赞助费、科研费、劳务费、咨询费、佣金等，或者提供的干股或红利，或者购买保险及理财产品，或者予以报销各种票据及费用。有价证券包括各种会员卡、消费卡（券）、购物卡（券）等其他有价证券。实物包括房屋、电子电器产品、交通工具、高档办公用品等各种物品。其他利益是指提供商业赞助、国内外各种名义的旅游、考察、参观等给付财物以外的其他活动。）</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t>四</w:t>
      </w:r>
      <w:r w:rsidRPr="00227A6C">
        <w:rPr>
          <w:rFonts w:asciiTheme="minorEastAsia" w:eastAsiaTheme="minorEastAsia" w:hAnsiTheme="minorEastAsia"/>
          <w:color w:val="333333"/>
          <w:sz w:val="24"/>
          <w:szCs w:val="24"/>
        </w:rPr>
        <w:t>、</w:t>
      </w:r>
      <w:r w:rsidRPr="00227A6C">
        <w:rPr>
          <w:rFonts w:asciiTheme="minorEastAsia" w:eastAsiaTheme="minorEastAsia" w:hAnsiTheme="minorEastAsia"/>
          <w:sz w:val="24"/>
          <w:szCs w:val="24"/>
        </w:rPr>
        <w:t>决不向贵公司</w:t>
      </w:r>
      <w:r w:rsidRPr="00227A6C">
        <w:rPr>
          <w:rFonts w:asciiTheme="minorEastAsia" w:eastAsiaTheme="minorEastAsia" w:hAnsiTheme="minorEastAsia" w:hint="eastAsia"/>
          <w:sz w:val="24"/>
          <w:szCs w:val="24"/>
        </w:rPr>
        <w:t>采购活动的相关人员的住房装修、婚丧嫁娶活动、配偶子女就学及工作安排等提供便利。</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t>五</w:t>
      </w:r>
      <w:r w:rsidRPr="00227A6C">
        <w:rPr>
          <w:rFonts w:asciiTheme="minorEastAsia" w:eastAsiaTheme="minorEastAsia" w:hAnsiTheme="minorEastAsia"/>
          <w:color w:val="333333"/>
          <w:sz w:val="24"/>
          <w:szCs w:val="24"/>
        </w:rPr>
        <w:t>、</w:t>
      </w:r>
      <w:r w:rsidRPr="00227A6C">
        <w:rPr>
          <w:rFonts w:asciiTheme="minorEastAsia" w:eastAsiaTheme="minorEastAsia" w:hAnsiTheme="minorEastAsia"/>
          <w:sz w:val="24"/>
          <w:szCs w:val="24"/>
        </w:rPr>
        <w:t>决不向贵公司</w:t>
      </w:r>
      <w:r w:rsidRPr="00227A6C">
        <w:rPr>
          <w:rFonts w:asciiTheme="minorEastAsia" w:eastAsiaTheme="minorEastAsia" w:hAnsiTheme="minorEastAsia" w:hint="eastAsia"/>
          <w:sz w:val="24"/>
          <w:szCs w:val="24"/>
        </w:rPr>
        <w:t>采购活动的相关人员及其配偶、子女、亲友等从事工程材料设备供应、工程分包、劳务等经济活动的要求。</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t>六</w:t>
      </w:r>
      <w:r w:rsidRPr="00227A6C">
        <w:rPr>
          <w:rFonts w:asciiTheme="minorEastAsia" w:eastAsiaTheme="minorEastAsia" w:hAnsiTheme="minorEastAsia"/>
          <w:color w:val="333333"/>
          <w:sz w:val="24"/>
          <w:szCs w:val="24"/>
        </w:rPr>
        <w:t>、如与</w:t>
      </w:r>
      <w:r w:rsidRPr="00227A6C">
        <w:rPr>
          <w:rFonts w:asciiTheme="minorEastAsia" w:eastAsiaTheme="minorEastAsia" w:hAnsiTheme="minorEastAsia" w:hint="eastAsia"/>
          <w:color w:val="333333"/>
          <w:sz w:val="24"/>
          <w:szCs w:val="24"/>
        </w:rPr>
        <w:t>贵</w:t>
      </w:r>
      <w:r w:rsidRPr="00227A6C">
        <w:rPr>
          <w:rFonts w:asciiTheme="minorEastAsia" w:eastAsiaTheme="minorEastAsia" w:hAnsiTheme="minorEastAsia"/>
          <w:color w:val="333333"/>
          <w:sz w:val="24"/>
          <w:szCs w:val="24"/>
        </w:rPr>
        <w:t>公司</w:t>
      </w:r>
      <w:r w:rsidRPr="00227A6C">
        <w:rPr>
          <w:rFonts w:asciiTheme="minorEastAsia" w:eastAsiaTheme="minorEastAsia" w:hAnsiTheme="minorEastAsia" w:hint="eastAsia"/>
          <w:color w:val="333333"/>
          <w:sz w:val="24"/>
          <w:szCs w:val="24"/>
        </w:rPr>
        <w:t>采购活动的相关人员为“利害关系人”时，将立即告知贵公司。（“利害关系人”指直接相关人员的直系亲属、家属、合伙人或可能对其经济利益有影响的人，包括但不限于配偶、三代以内直系亲属以及其它关系密切的亲属、朋友、同学、同事等。）</w:t>
      </w:r>
    </w:p>
    <w:p w:rsidR="00CE7747" w:rsidRPr="00227A6C" w:rsidRDefault="00CE7747" w:rsidP="00CE7747">
      <w:pPr>
        <w:spacing w:line="360" w:lineRule="auto"/>
        <w:ind w:firstLineChars="200" w:firstLine="480"/>
        <w:textAlignment w:val="baseline"/>
        <w:rPr>
          <w:rFonts w:asciiTheme="minorEastAsia" w:eastAsiaTheme="minorEastAsia" w:hAnsiTheme="minorEastAsia"/>
          <w:sz w:val="24"/>
          <w:szCs w:val="24"/>
        </w:rPr>
      </w:pPr>
      <w:r w:rsidRPr="00227A6C">
        <w:rPr>
          <w:rFonts w:asciiTheme="minorEastAsia" w:eastAsiaTheme="minorEastAsia" w:hAnsiTheme="minorEastAsia" w:hint="eastAsia"/>
          <w:color w:val="333333"/>
          <w:sz w:val="24"/>
          <w:szCs w:val="24"/>
        </w:rPr>
        <w:t>七</w:t>
      </w:r>
      <w:r w:rsidRPr="00227A6C">
        <w:rPr>
          <w:rFonts w:asciiTheme="minorEastAsia" w:eastAsiaTheme="minorEastAsia" w:hAnsiTheme="minorEastAsia"/>
          <w:color w:val="333333"/>
          <w:sz w:val="24"/>
          <w:szCs w:val="24"/>
        </w:rPr>
        <w:t>、一旦发现</w:t>
      </w:r>
      <w:r w:rsidRPr="00227A6C">
        <w:rPr>
          <w:rFonts w:asciiTheme="minorEastAsia" w:eastAsiaTheme="minorEastAsia" w:hAnsiTheme="minorEastAsia" w:hint="eastAsia"/>
          <w:color w:val="333333"/>
          <w:sz w:val="24"/>
          <w:szCs w:val="24"/>
        </w:rPr>
        <w:t>存在任何违反本承诺书、贵公司廉洁规定和工作纪律的行为，贵公司都可以取消本公司的交易资格，并将本公司列入贵公司的不良行为名单，由此造成的不利后果由本公司完全承担。贵公司可保留追究本公司法律责任的权利。</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sz w:val="24"/>
          <w:szCs w:val="24"/>
        </w:rPr>
        <w:t>八</w:t>
      </w:r>
      <w:r w:rsidRPr="00227A6C">
        <w:rPr>
          <w:rFonts w:asciiTheme="minorEastAsia" w:eastAsiaTheme="minorEastAsia" w:hAnsiTheme="minorEastAsia"/>
          <w:sz w:val="24"/>
          <w:szCs w:val="24"/>
        </w:rPr>
        <w:t>、如果</w:t>
      </w:r>
      <w:r w:rsidRPr="00227A6C">
        <w:rPr>
          <w:rFonts w:asciiTheme="minorEastAsia" w:eastAsiaTheme="minorEastAsia" w:hAnsiTheme="minorEastAsia" w:hint="eastAsia"/>
          <w:color w:val="333333"/>
          <w:sz w:val="24"/>
          <w:szCs w:val="24"/>
        </w:rPr>
        <w:t>发现贵公司干部员工存在违纪违规行为的，将及时向贵公司的指定管理部门举报，并积极配合贵公司的核实审查工作（举报电话：0591-63528888转8801；举报邮箱：</w:t>
      </w:r>
      <w:r w:rsidRPr="00227A6C">
        <w:rPr>
          <w:rFonts w:asciiTheme="minorEastAsia" w:eastAsiaTheme="minorEastAsia" w:hAnsiTheme="minorEastAsia"/>
          <w:color w:val="333333"/>
          <w:sz w:val="24"/>
          <w:szCs w:val="24"/>
        </w:rPr>
        <w:t>hykjxf@cpttg.com</w:t>
      </w:r>
      <w:r w:rsidRPr="00227A6C">
        <w:rPr>
          <w:rFonts w:asciiTheme="minorEastAsia" w:eastAsiaTheme="minorEastAsia" w:hAnsiTheme="minorEastAsia" w:hint="eastAsia"/>
          <w:color w:val="333333"/>
          <w:sz w:val="24"/>
          <w:szCs w:val="24"/>
        </w:rPr>
        <w:t>）。</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lastRenderedPageBreak/>
        <w:t>此</w:t>
      </w:r>
      <w:r w:rsidRPr="00227A6C">
        <w:rPr>
          <w:rFonts w:asciiTheme="minorEastAsia" w:eastAsiaTheme="minorEastAsia" w:hAnsiTheme="minorEastAsia"/>
          <w:color w:val="333333"/>
          <w:sz w:val="24"/>
          <w:szCs w:val="24"/>
        </w:rPr>
        <w:t>承</w:t>
      </w:r>
      <w:r w:rsidRPr="00227A6C">
        <w:rPr>
          <w:rFonts w:asciiTheme="minorEastAsia" w:eastAsiaTheme="minorEastAsia" w:hAnsiTheme="minorEastAsia" w:hint="eastAsia"/>
          <w:color w:val="333333"/>
          <w:sz w:val="24"/>
          <w:szCs w:val="24"/>
        </w:rPr>
        <w:t>诺书</w:t>
      </w:r>
      <w:r w:rsidRPr="00227A6C">
        <w:rPr>
          <w:rFonts w:asciiTheme="minorEastAsia" w:eastAsiaTheme="minorEastAsia" w:hAnsiTheme="minorEastAsia"/>
          <w:color w:val="333333"/>
          <w:sz w:val="24"/>
          <w:szCs w:val="24"/>
        </w:rPr>
        <w:t>本公司</w:t>
      </w:r>
      <w:r w:rsidRPr="00227A6C">
        <w:rPr>
          <w:rFonts w:asciiTheme="minorEastAsia" w:eastAsiaTheme="minorEastAsia" w:hAnsiTheme="minorEastAsia" w:hint="eastAsia"/>
          <w:color w:val="333333"/>
          <w:sz w:val="24"/>
          <w:szCs w:val="24"/>
        </w:rPr>
        <w:t>签</w:t>
      </w:r>
      <w:r w:rsidRPr="00227A6C">
        <w:rPr>
          <w:rFonts w:asciiTheme="minorEastAsia" w:eastAsiaTheme="minorEastAsia" w:hAnsiTheme="minorEastAsia"/>
          <w:color w:val="333333"/>
          <w:sz w:val="24"/>
          <w:szCs w:val="24"/>
        </w:rPr>
        <w:t>章后生效。</w:t>
      </w:r>
    </w:p>
    <w:p w:rsidR="00CE7747" w:rsidRPr="00227A6C" w:rsidRDefault="00CE7747" w:rsidP="00CE7747">
      <w:pPr>
        <w:spacing w:line="360" w:lineRule="auto"/>
        <w:textAlignment w:val="baseline"/>
        <w:rPr>
          <w:rFonts w:asciiTheme="minorEastAsia" w:eastAsiaTheme="minorEastAsia" w:hAnsiTheme="minorEastAsia"/>
          <w:color w:val="333333"/>
          <w:sz w:val="24"/>
          <w:szCs w:val="24"/>
        </w:rPr>
      </w:pP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t>承诺</w:t>
      </w:r>
      <w:r w:rsidRPr="00227A6C">
        <w:rPr>
          <w:rFonts w:asciiTheme="minorEastAsia" w:eastAsiaTheme="minorEastAsia" w:hAnsiTheme="minorEastAsia"/>
          <w:color w:val="333333"/>
          <w:sz w:val="24"/>
          <w:szCs w:val="24"/>
        </w:rPr>
        <w:t>方（盖公章）</w:t>
      </w:r>
      <w:r w:rsidRPr="00227A6C">
        <w:rPr>
          <w:rFonts w:asciiTheme="minorEastAsia" w:eastAsiaTheme="minorEastAsia" w:hAnsiTheme="minorEastAsia" w:hint="eastAsia"/>
          <w:color w:val="333333"/>
          <w:sz w:val="24"/>
          <w:szCs w:val="24"/>
        </w:rPr>
        <w:t>：</w:t>
      </w: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p>
    <w:p w:rsidR="00CE7747" w:rsidRPr="00227A6C"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hint="eastAsia"/>
          <w:color w:val="333333"/>
          <w:sz w:val="24"/>
          <w:szCs w:val="24"/>
        </w:rPr>
        <w:t>承诺</w:t>
      </w:r>
      <w:r w:rsidRPr="00227A6C">
        <w:rPr>
          <w:rFonts w:asciiTheme="minorEastAsia" w:eastAsiaTheme="minorEastAsia" w:hAnsiTheme="minorEastAsia"/>
          <w:color w:val="333333"/>
          <w:sz w:val="24"/>
          <w:szCs w:val="24"/>
        </w:rPr>
        <w:t>方法人代表或委托人（签字）</w:t>
      </w:r>
      <w:r w:rsidRPr="00227A6C">
        <w:rPr>
          <w:rFonts w:asciiTheme="minorEastAsia" w:eastAsiaTheme="minorEastAsia" w:hAnsiTheme="minorEastAsia" w:hint="eastAsia"/>
          <w:color w:val="333333"/>
          <w:sz w:val="24"/>
          <w:szCs w:val="24"/>
        </w:rPr>
        <w:t>：</w:t>
      </w:r>
    </w:p>
    <w:p w:rsidR="00FF50CE" w:rsidRPr="00CE7747" w:rsidRDefault="00CE7747" w:rsidP="00CE7747">
      <w:pPr>
        <w:spacing w:line="360" w:lineRule="auto"/>
        <w:ind w:firstLineChars="200" w:firstLine="480"/>
        <w:textAlignment w:val="baseline"/>
        <w:rPr>
          <w:rFonts w:asciiTheme="minorEastAsia" w:eastAsiaTheme="minorEastAsia" w:hAnsiTheme="minorEastAsia"/>
          <w:color w:val="333333"/>
          <w:sz w:val="24"/>
          <w:szCs w:val="24"/>
        </w:rPr>
      </w:pPr>
      <w:r w:rsidRPr="00227A6C">
        <w:rPr>
          <w:rFonts w:asciiTheme="minorEastAsia" w:eastAsiaTheme="minorEastAsia" w:hAnsiTheme="minorEastAsia"/>
          <w:color w:val="333333"/>
          <w:sz w:val="24"/>
          <w:szCs w:val="24"/>
        </w:rPr>
        <w:t xml:space="preserve">      </w:t>
      </w:r>
      <w:r w:rsidRPr="00227A6C">
        <w:rPr>
          <w:rFonts w:asciiTheme="minorEastAsia" w:eastAsiaTheme="minorEastAsia" w:hAnsiTheme="minorEastAsia" w:hint="eastAsia"/>
          <w:color w:val="333333"/>
          <w:sz w:val="24"/>
          <w:szCs w:val="24"/>
        </w:rPr>
        <w:t>年     月     日</w:t>
      </w:r>
    </w:p>
    <w:sectPr w:rsidR="00FF50CE" w:rsidRPr="00CE7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28F" w:rsidRDefault="0073628F" w:rsidP="003441CC">
      <w:pPr>
        <w:spacing w:line="240" w:lineRule="auto"/>
      </w:pPr>
      <w:r>
        <w:separator/>
      </w:r>
    </w:p>
  </w:endnote>
  <w:endnote w:type="continuationSeparator" w:id="0">
    <w:p w:rsidR="0073628F" w:rsidRDefault="0073628F" w:rsidP="00344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28F" w:rsidRDefault="0073628F" w:rsidP="003441CC">
      <w:pPr>
        <w:spacing w:line="240" w:lineRule="auto"/>
      </w:pPr>
      <w:r>
        <w:separator/>
      </w:r>
    </w:p>
  </w:footnote>
  <w:footnote w:type="continuationSeparator" w:id="0">
    <w:p w:rsidR="0073628F" w:rsidRDefault="0073628F" w:rsidP="003441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77"/>
    <w:rsid w:val="000929C8"/>
    <w:rsid w:val="00094666"/>
    <w:rsid w:val="00271729"/>
    <w:rsid w:val="002F5886"/>
    <w:rsid w:val="002F6E3D"/>
    <w:rsid w:val="003441CC"/>
    <w:rsid w:val="004E62F4"/>
    <w:rsid w:val="005D4D56"/>
    <w:rsid w:val="006A47DE"/>
    <w:rsid w:val="0073628F"/>
    <w:rsid w:val="007D4A22"/>
    <w:rsid w:val="00975D8B"/>
    <w:rsid w:val="00A0304C"/>
    <w:rsid w:val="00AA4347"/>
    <w:rsid w:val="00BF337D"/>
    <w:rsid w:val="00CB4277"/>
    <w:rsid w:val="00CE7747"/>
    <w:rsid w:val="00EA3A15"/>
    <w:rsid w:val="00FF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CD3C1"/>
  <w15:chartTrackingRefBased/>
  <w15:docId w15:val="{DC28A2E9-9601-407B-8E60-9BF2811D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3441CC"/>
    <w:pPr>
      <w:widowControl w:val="0"/>
      <w:adjustRightInd w:val="0"/>
      <w:spacing w:line="360" w:lineRule="atLeast"/>
      <w:jc w:val="both"/>
    </w:pPr>
    <w:rPr>
      <w:rFonts w:ascii="Times New Roman" w:eastAsia="宋体" w:hAnsi="Times New Roman" w:cs="Times New Roman"/>
      <w:kern w:val="0"/>
      <w:sz w:val="20"/>
      <w:szCs w:val="20"/>
    </w:rPr>
  </w:style>
  <w:style w:type="paragraph" w:styleId="1">
    <w:name w:val="heading 1"/>
    <w:basedOn w:val="a"/>
    <w:next w:val="a"/>
    <w:link w:val="10"/>
    <w:uiPriority w:val="9"/>
    <w:qFormat/>
    <w:rsid w:val="003441CC"/>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1CC"/>
    <w:pPr>
      <w:pBdr>
        <w:bottom w:val="single" w:sz="6" w:space="1" w:color="auto"/>
      </w:pBdr>
      <w:tabs>
        <w:tab w:val="center" w:pos="4153"/>
        <w:tab w:val="right" w:pos="8306"/>
      </w:tabs>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3441CC"/>
    <w:rPr>
      <w:sz w:val="18"/>
      <w:szCs w:val="18"/>
    </w:rPr>
  </w:style>
  <w:style w:type="paragraph" w:styleId="a5">
    <w:name w:val="footer"/>
    <w:basedOn w:val="a"/>
    <w:link w:val="a6"/>
    <w:uiPriority w:val="99"/>
    <w:unhideWhenUsed/>
    <w:rsid w:val="003441CC"/>
    <w:pPr>
      <w:tabs>
        <w:tab w:val="center" w:pos="4153"/>
        <w:tab w:val="right" w:pos="8306"/>
      </w:tabs>
      <w:adjustRightInd/>
      <w:snapToGrid w:val="0"/>
      <w:spacing w:line="240" w:lineRule="auto"/>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3441CC"/>
    <w:rPr>
      <w:sz w:val="18"/>
      <w:szCs w:val="18"/>
    </w:rPr>
  </w:style>
  <w:style w:type="paragraph" w:styleId="a7">
    <w:name w:val="Plain Text"/>
    <w:basedOn w:val="a"/>
    <w:link w:val="a8"/>
    <w:unhideWhenUsed/>
    <w:qFormat/>
    <w:rsid w:val="003441CC"/>
    <w:rPr>
      <w:rFonts w:ascii="宋体" w:hAnsi="Courier New"/>
      <w:kern w:val="2"/>
      <w:sz w:val="21"/>
    </w:rPr>
  </w:style>
  <w:style w:type="character" w:customStyle="1" w:styleId="a8">
    <w:name w:val="纯文本 字符"/>
    <w:basedOn w:val="a0"/>
    <w:link w:val="a7"/>
    <w:qFormat/>
    <w:rsid w:val="003441CC"/>
    <w:rPr>
      <w:rFonts w:ascii="宋体" w:eastAsia="宋体" w:hAnsi="Courier New" w:cs="Times New Roman"/>
      <w:szCs w:val="20"/>
    </w:rPr>
  </w:style>
  <w:style w:type="character" w:styleId="a9">
    <w:name w:val="Hyperlink"/>
    <w:basedOn w:val="a0"/>
    <w:uiPriority w:val="99"/>
    <w:unhideWhenUsed/>
    <w:qFormat/>
    <w:rsid w:val="003441CC"/>
    <w:rPr>
      <w:color w:val="0000FF"/>
      <w:u w:val="single"/>
    </w:rPr>
  </w:style>
  <w:style w:type="paragraph" w:customStyle="1" w:styleId="1481215">
    <w:name w:val="样式 标题 1 + 宋体 居中 段前: 48 磅 段后: 12 磅 行距: 1.5 倍行距"/>
    <w:basedOn w:val="1"/>
    <w:qFormat/>
    <w:rsid w:val="003441CC"/>
    <w:pPr>
      <w:snapToGrid w:val="0"/>
      <w:spacing w:before="240" w:after="240" w:line="400" w:lineRule="exact"/>
      <w:jc w:val="center"/>
    </w:pPr>
    <w:rPr>
      <w:rFonts w:ascii="黑体" w:eastAsia="黑体" w:hAnsi="宋体"/>
      <w:kern w:val="2"/>
    </w:rPr>
  </w:style>
  <w:style w:type="table" w:customStyle="1" w:styleId="TableNormal">
    <w:name w:val="Table Normal"/>
    <w:semiHidden/>
    <w:unhideWhenUsed/>
    <w:qFormat/>
    <w:rsid w:val="003441CC"/>
    <w:rPr>
      <w:rFonts w:ascii="Arial" w:hAnsi="Arial" w:cs="Arial"/>
      <w:kern w:val="0"/>
      <w:sz w:val="20"/>
      <w:szCs w:val="20"/>
    </w:rPr>
    <w:tblPr>
      <w:tblCellMar>
        <w:top w:w="0" w:type="dxa"/>
        <w:left w:w="0" w:type="dxa"/>
        <w:bottom w:w="0" w:type="dxa"/>
        <w:right w:w="0" w:type="dxa"/>
      </w:tblCellMar>
    </w:tblPr>
  </w:style>
  <w:style w:type="character" w:customStyle="1" w:styleId="10">
    <w:name w:val="标题 1 字符"/>
    <w:basedOn w:val="a0"/>
    <w:link w:val="1"/>
    <w:uiPriority w:val="9"/>
    <w:rsid w:val="003441CC"/>
    <w:rPr>
      <w:rFonts w:ascii="Times New Roman" w:eastAsia="宋体" w:hAnsi="Times New Roman" w:cs="Times New Roman"/>
      <w:b/>
      <w:bCs/>
      <w:kern w:val="44"/>
      <w:sz w:val="44"/>
      <w:szCs w:val="44"/>
    </w:rPr>
  </w:style>
  <w:style w:type="paragraph" w:customStyle="1" w:styleId="11">
    <w:name w:val="普通(网站)1"/>
    <w:basedOn w:val="a"/>
    <w:qFormat/>
    <w:rsid w:val="00FF50CE"/>
    <w:pPr>
      <w:widowControl/>
      <w:adjustRightInd/>
      <w:spacing w:before="100" w:beforeAutospacing="1" w:after="100" w:afterAutospacing="1" w:line="240" w:lineRule="auto"/>
      <w:jc w:val="left"/>
    </w:pPr>
    <w:rPr>
      <w:rFonts w:ascii="宋体" w:hAnsi="宋体"/>
      <w:sz w:val="24"/>
    </w:rPr>
  </w:style>
  <w:style w:type="paragraph" w:styleId="aa">
    <w:name w:val="Balloon Text"/>
    <w:basedOn w:val="a"/>
    <w:link w:val="ab"/>
    <w:uiPriority w:val="99"/>
    <w:semiHidden/>
    <w:unhideWhenUsed/>
    <w:rsid w:val="002F6E3D"/>
    <w:pPr>
      <w:spacing w:line="240" w:lineRule="auto"/>
    </w:pPr>
    <w:rPr>
      <w:sz w:val="18"/>
      <w:szCs w:val="18"/>
    </w:rPr>
  </w:style>
  <w:style w:type="character" w:customStyle="1" w:styleId="ab">
    <w:name w:val="批注框文本 字符"/>
    <w:basedOn w:val="a0"/>
    <w:link w:val="aa"/>
    <w:uiPriority w:val="99"/>
    <w:semiHidden/>
    <w:rsid w:val="002F6E3D"/>
    <w:rPr>
      <w:rFonts w:ascii="Times New Roman" w:eastAsia="宋体" w:hAnsi="Times New Roman" w:cs="Times New Roman"/>
      <w:kern w:val="0"/>
      <w:sz w:val="18"/>
      <w:szCs w:val="18"/>
    </w:rPr>
  </w:style>
  <w:style w:type="character" w:styleId="ac">
    <w:name w:val="FollowedHyperlink"/>
    <w:basedOn w:val="a0"/>
    <w:uiPriority w:val="99"/>
    <w:semiHidden/>
    <w:unhideWhenUsed/>
    <w:rsid w:val="005D4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61221017 蔡淑琦</dc:creator>
  <cp:keywords/>
  <dc:description/>
  <cp:lastModifiedBy>81160047 祝文君</cp:lastModifiedBy>
  <cp:revision>13</cp:revision>
  <cp:lastPrinted>2024-01-17T09:28:00Z</cp:lastPrinted>
  <dcterms:created xsi:type="dcterms:W3CDTF">2024-01-16T03:03:00Z</dcterms:created>
  <dcterms:modified xsi:type="dcterms:W3CDTF">2024-01-26T02:47:00Z</dcterms:modified>
</cp:coreProperties>
</file>