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2E0" w:rsidRPr="00346E16" w:rsidRDefault="00286496">
      <w:pPr>
        <w:spacing w:line="276" w:lineRule="auto"/>
        <w:jc w:val="center"/>
        <w:rPr>
          <w:rFonts w:ascii="微软雅黑" w:eastAsia="微软雅黑" w:hAnsi="微软雅黑"/>
          <w:b/>
          <w:bCs/>
          <w:sz w:val="32"/>
        </w:rPr>
      </w:pPr>
      <w:r>
        <w:rPr>
          <w:rFonts w:ascii="微软雅黑" w:eastAsia="微软雅黑" w:hAnsi="微软雅黑"/>
          <w:b/>
          <w:bCs/>
          <w:sz w:val="32"/>
        </w:rPr>
        <w:t xml:space="preserve">DIC </w:t>
      </w:r>
      <w:r w:rsidR="00EE2497" w:rsidRPr="00346E16">
        <w:rPr>
          <w:rFonts w:ascii="微软雅黑" w:eastAsia="微软雅黑" w:hAnsi="微软雅黑"/>
          <w:b/>
          <w:bCs/>
          <w:sz w:val="32"/>
        </w:rPr>
        <w:t>202</w:t>
      </w:r>
      <w:r w:rsidR="00DC7AD2">
        <w:rPr>
          <w:rFonts w:ascii="微软雅黑" w:eastAsia="微软雅黑" w:hAnsi="微软雅黑"/>
          <w:b/>
          <w:bCs/>
          <w:sz w:val="32"/>
        </w:rPr>
        <w:t>3</w:t>
      </w:r>
      <w:r w:rsidR="00B24192" w:rsidRPr="00346E16">
        <w:rPr>
          <w:rFonts w:ascii="微软雅黑" w:eastAsia="微软雅黑" w:hAnsi="微软雅黑" w:hint="eastAsia"/>
          <w:b/>
          <w:bCs/>
          <w:sz w:val="32"/>
        </w:rPr>
        <w:t>展</w:t>
      </w:r>
      <w:r w:rsidR="000F3E5E">
        <w:rPr>
          <w:rFonts w:ascii="微软雅黑" w:eastAsia="微软雅黑" w:hAnsi="微软雅黑" w:hint="eastAsia"/>
          <w:b/>
          <w:bCs/>
          <w:sz w:val="32"/>
        </w:rPr>
        <w:t>视频</w:t>
      </w:r>
      <w:r w:rsidR="008C7C98">
        <w:rPr>
          <w:rFonts w:ascii="微软雅黑" w:eastAsia="微软雅黑" w:hAnsi="微软雅黑" w:hint="eastAsia"/>
          <w:b/>
          <w:bCs/>
          <w:sz w:val="32"/>
        </w:rPr>
        <w:t>媒体</w:t>
      </w:r>
      <w:r w:rsidR="000F3E5E">
        <w:rPr>
          <w:rFonts w:ascii="微软雅黑" w:eastAsia="微软雅黑" w:hAnsi="微软雅黑" w:hint="eastAsia"/>
          <w:b/>
          <w:bCs/>
          <w:sz w:val="32"/>
        </w:rPr>
        <w:t>推广</w:t>
      </w:r>
      <w:r w:rsidR="0040614E" w:rsidRPr="00346E16">
        <w:rPr>
          <w:rFonts w:ascii="微软雅黑" w:eastAsia="微软雅黑" w:hAnsi="微软雅黑"/>
          <w:b/>
          <w:bCs/>
          <w:sz w:val="32"/>
        </w:rPr>
        <w:t>需求</w:t>
      </w:r>
    </w:p>
    <w:p w:rsidR="00E14B61" w:rsidRDefault="00E14B61">
      <w:pPr>
        <w:spacing w:line="276" w:lineRule="auto"/>
        <w:rPr>
          <w:rFonts w:ascii="微软雅黑" w:eastAsia="微软雅黑" w:hAnsi="微软雅黑"/>
          <w:b/>
          <w:bCs/>
        </w:rPr>
      </w:pPr>
    </w:p>
    <w:p w:rsidR="008C7C98" w:rsidRDefault="008C7C98" w:rsidP="004D39C4">
      <w:pPr>
        <w:pStyle w:val="af0"/>
        <w:numPr>
          <w:ilvl w:val="0"/>
          <w:numId w:val="1"/>
        </w:numPr>
        <w:spacing w:line="276" w:lineRule="auto"/>
        <w:ind w:firstLineChars="0"/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hint="eastAsia"/>
          <w:b/>
          <w:bCs/>
        </w:rPr>
        <w:t>项目</w:t>
      </w:r>
      <w:r>
        <w:rPr>
          <w:rFonts w:ascii="微软雅黑" w:eastAsia="微软雅黑" w:hAnsi="微软雅黑"/>
          <w:b/>
          <w:bCs/>
        </w:rPr>
        <w:t>需求</w:t>
      </w:r>
    </w:p>
    <w:p w:rsidR="008C7C98" w:rsidRPr="00F843D0" w:rsidRDefault="008C7C98" w:rsidP="00F843D0">
      <w:pPr>
        <w:pStyle w:val="af0"/>
        <w:numPr>
          <w:ilvl w:val="0"/>
          <w:numId w:val="8"/>
        </w:numPr>
        <w:ind w:firstLineChars="0"/>
      </w:pPr>
      <w:r w:rsidRPr="00F843D0">
        <w:t>项目概况</w:t>
      </w:r>
    </w:p>
    <w:p w:rsidR="008C7C98" w:rsidRDefault="008C7C98" w:rsidP="00F843D0">
      <w:pPr>
        <w:pStyle w:val="af1"/>
        <w:shd w:val="clear" w:color="auto" w:fill="FFFFFF"/>
        <w:spacing w:before="0" w:beforeAutospacing="0" w:after="0" w:afterAutospacing="0" w:line="450" w:lineRule="atLeast"/>
        <w:ind w:firstLine="482"/>
      </w:pPr>
      <w:r w:rsidRPr="00D2720C">
        <w:rPr>
          <w:rFonts w:hint="eastAsia"/>
        </w:rPr>
        <w:t>为进一步推广公司产品与技术，提升品牌知名度，</w:t>
      </w:r>
      <w:r>
        <w:rPr>
          <w:rFonts w:hint="eastAsia"/>
        </w:rPr>
        <w:t>丰富</w:t>
      </w:r>
      <w:r>
        <w:t>公司产品</w:t>
      </w:r>
      <w:r>
        <w:rPr>
          <w:rFonts w:hint="eastAsia"/>
        </w:rPr>
        <w:t>技术</w:t>
      </w:r>
      <w:r>
        <w:t>的宣传形式、提升宣传效果，拟通过</w:t>
      </w:r>
      <w:r>
        <w:rPr>
          <w:rFonts w:hint="eastAsia"/>
        </w:rPr>
        <w:t>视频</w:t>
      </w:r>
      <w:r>
        <w:t>媒体加大宣传力度，现拟采购</w:t>
      </w:r>
      <w:r w:rsidRPr="00D2720C">
        <w:rPr>
          <w:rFonts w:hint="eastAsia"/>
        </w:rPr>
        <w:t>2</w:t>
      </w:r>
      <w:r w:rsidRPr="00D2720C">
        <w:t>023</w:t>
      </w:r>
      <w:r w:rsidRPr="00D2720C">
        <w:rPr>
          <w:rFonts w:hint="eastAsia"/>
        </w:rPr>
        <w:t>年</w:t>
      </w:r>
      <w:r w:rsidRPr="00D2720C">
        <w:t>DIC EXPO</w:t>
      </w:r>
      <w:r w:rsidRPr="00D2720C">
        <w:rPr>
          <w:rFonts w:hint="eastAsia"/>
        </w:rPr>
        <w:t>展会</w:t>
      </w:r>
      <w:r w:rsidRPr="00D2720C">
        <w:t>展品宣传视频，</w:t>
      </w:r>
      <w:r w:rsidRPr="00D2720C">
        <w:rPr>
          <w:rFonts w:hint="eastAsia"/>
        </w:rPr>
        <w:t>并</w:t>
      </w:r>
      <w:r w:rsidRPr="00D2720C">
        <w:t>选择</w:t>
      </w:r>
      <w:r w:rsidRPr="00D2720C">
        <w:rPr>
          <w:rFonts w:hint="eastAsia"/>
        </w:rPr>
        <w:t>视频</w:t>
      </w:r>
      <w:r w:rsidRPr="00D2720C">
        <w:t>媒体</w:t>
      </w:r>
      <w:r w:rsidRPr="00D2720C">
        <w:rPr>
          <w:rFonts w:hint="eastAsia"/>
        </w:rPr>
        <w:t>进行宣传</w:t>
      </w:r>
      <w:r w:rsidRPr="00D2720C">
        <w:t>推广</w:t>
      </w:r>
      <w:r w:rsidRPr="00F474B1">
        <w:rPr>
          <w:rFonts w:hint="eastAsia"/>
        </w:rPr>
        <w:t>。</w:t>
      </w:r>
    </w:p>
    <w:p w:rsidR="008C7C98" w:rsidRPr="00F843D0" w:rsidRDefault="008C7C98" w:rsidP="00F843D0">
      <w:pPr>
        <w:pStyle w:val="af0"/>
        <w:numPr>
          <w:ilvl w:val="0"/>
          <w:numId w:val="8"/>
        </w:numPr>
        <w:ind w:firstLineChars="0"/>
      </w:pPr>
      <w:r w:rsidRPr="00F843D0">
        <w:t>项目要求</w:t>
      </w:r>
    </w:p>
    <w:p w:rsidR="008C7C98" w:rsidRPr="00F843D0" w:rsidRDefault="008C7C98" w:rsidP="00F843D0">
      <w:pPr>
        <w:pStyle w:val="af1"/>
        <w:shd w:val="clear" w:color="auto" w:fill="FFFFFF"/>
        <w:spacing w:before="0" w:beforeAutospacing="0" w:after="0" w:afterAutospacing="0" w:line="450" w:lineRule="atLeast"/>
        <w:ind w:firstLine="482"/>
      </w:pPr>
      <w:r w:rsidRPr="00F843D0">
        <w:rPr>
          <w:rFonts w:hint="eastAsia"/>
        </w:rPr>
        <w:t>1、</w:t>
      </w:r>
      <w:r w:rsidRPr="00F843D0">
        <w:t>拍摄</w:t>
      </w:r>
      <w:r w:rsidRPr="00F843D0">
        <w:rPr>
          <w:rFonts w:hint="eastAsia"/>
        </w:rPr>
        <w:t>展会</w:t>
      </w:r>
      <w:r w:rsidRPr="00F843D0">
        <w:t>展品宣传视频</w:t>
      </w:r>
      <w:r w:rsidR="00944A7A">
        <w:rPr>
          <w:rFonts w:hint="eastAsia"/>
        </w:rPr>
        <w:t>；</w:t>
      </w:r>
    </w:p>
    <w:p w:rsidR="008C7C98" w:rsidRPr="00F843D0" w:rsidRDefault="008C7C98" w:rsidP="00F843D0">
      <w:pPr>
        <w:pStyle w:val="af1"/>
        <w:shd w:val="clear" w:color="auto" w:fill="FFFFFF"/>
        <w:spacing w:before="0" w:beforeAutospacing="0" w:after="0" w:afterAutospacing="0" w:line="450" w:lineRule="atLeast"/>
        <w:ind w:firstLine="482"/>
      </w:pPr>
      <w:r w:rsidRPr="00F843D0">
        <w:rPr>
          <w:rFonts w:hint="eastAsia"/>
        </w:rPr>
        <w:t>2、</w:t>
      </w:r>
      <w:r w:rsidR="00944A7A">
        <w:t>供应商提供</w:t>
      </w:r>
      <w:r w:rsidR="00944A7A">
        <w:rPr>
          <w:rFonts w:hint="eastAsia"/>
        </w:rPr>
        <w:t>视频</w:t>
      </w:r>
      <w:r w:rsidR="00944A7A">
        <w:t>媒体发布清单</w:t>
      </w:r>
      <w:r w:rsidR="00944A7A">
        <w:rPr>
          <w:rFonts w:hint="eastAsia"/>
        </w:rPr>
        <w:t>，</w:t>
      </w:r>
      <w:r w:rsidR="00944A7A">
        <w:t>并配合宣传</w:t>
      </w:r>
      <w:r w:rsidR="00944A7A">
        <w:rPr>
          <w:rFonts w:hint="eastAsia"/>
        </w:rPr>
        <w:t>。</w:t>
      </w:r>
      <w:r w:rsidRPr="00F843D0">
        <w:rPr>
          <w:rFonts w:hint="eastAsia"/>
        </w:rPr>
        <w:t>合作</w:t>
      </w:r>
      <w:r w:rsidR="00944A7A">
        <w:t>期间，</w:t>
      </w:r>
      <w:r w:rsidR="00944A7A">
        <w:rPr>
          <w:rFonts w:hint="eastAsia"/>
        </w:rPr>
        <w:t>供应商</w:t>
      </w:r>
      <w:r w:rsidRPr="00F843D0">
        <w:t>将</w:t>
      </w:r>
      <w:r w:rsidR="00944A7A">
        <w:rPr>
          <w:rFonts w:hint="eastAsia"/>
        </w:rPr>
        <w:t>所</w:t>
      </w:r>
      <w:r w:rsidR="00944A7A">
        <w:t>拍摄的宣传</w:t>
      </w:r>
      <w:r w:rsidRPr="00F843D0">
        <w:rPr>
          <w:rFonts w:hint="eastAsia"/>
        </w:rPr>
        <w:t>视频同</w:t>
      </w:r>
      <w:r w:rsidR="00944A7A">
        <w:t>图文通稿</w:t>
      </w:r>
      <w:r w:rsidR="00944A7A">
        <w:rPr>
          <w:rFonts w:hint="eastAsia"/>
        </w:rPr>
        <w:t>一同</w:t>
      </w:r>
      <w:r w:rsidR="00944A7A">
        <w:t>发布</w:t>
      </w:r>
      <w:r w:rsidR="00944A7A">
        <w:rPr>
          <w:rFonts w:hint="eastAsia"/>
        </w:rPr>
        <w:t>在</w:t>
      </w:r>
      <w:r w:rsidR="00944A7A">
        <w:t>由供应商提供的视频媒体渠道，</w:t>
      </w:r>
      <w:r w:rsidR="00944A7A">
        <w:rPr>
          <w:rFonts w:hint="eastAsia"/>
        </w:rPr>
        <w:t>以</w:t>
      </w:r>
      <w:r w:rsidR="00944A7A">
        <w:t>用于</w:t>
      </w:r>
      <w:r w:rsidRPr="00F843D0">
        <w:t>网络推广和新媒体平台推广</w:t>
      </w:r>
      <w:r w:rsidR="00944A7A">
        <w:rPr>
          <w:rFonts w:hint="eastAsia"/>
        </w:rPr>
        <w:t>。</w:t>
      </w:r>
    </w:p>
    <w:p w:rsidR="004D39C4" w:rsidRDefault="0040614E" w:rsidP="00F843D0">
      <w:pPr>
        <w:pStyle w:val="af0"/>
        <w:numPr>
          <w:ilvl w:val="0"/>
          <w:numId w:val="8"/>
        </w:numPr>
        <w:ind w:firstLineChars="0"/>
      </w:pPr>
      <w:r w:rsidRPr="00F843D0">
        <w:t>服务</w:t>
      </w:r>
      <w:r w:rsidR="008C7C98" w:rsidRPr="00F843D0">
        <w:t>范围</w:t>
      </w:r>
    </w:p>
    <w:p w:rsidR="00521923" w:rsidRPr="00521923" w:rsidRDefault="00521923" w:rsidP="00521923">
      <w:pPr>
        <w:spacing w:line="276" w:lineRule="auto"/>
        <w:ind w:left="480"/>
        <w:rPr>
          <w:rFonts w:ascii="微软雅黑" w:eastAsia="微软雅黑" w:hAnsi="微软雅黑"/>
          <w:b/>
          <w:bCs/>
        </w:rPr>
      </w:pPr>
      <w:r w:rsidRPr="00521923">
        <w:rPr>
          <w:rFonts w:ascii="微软雅黑" w:eastAsia="微软雅黑" w:hAnsi="微软雅黑"/>
          <w:b/>
          <w:bCs/>
        </w:rPr>
        <w:t>为</w:t>
      </w:r>
      <w:r w:rsidRPr="00521923">
        <w:rPr>
          <w:rFonts w:ascii="微软雅黑" w:eastAsia="微软雅黑" w:hAnsi="微软雅黑" w:hint="eastAsia"/>
          <w:b/>
          <w:bCs/>
        </w:rPr>
        <w:t>“国际显示</w:t>
      </w:r>
      <w:r w:rsidRPr="00521923">
        <w:rPr>
          <w:rFonts w:ascii="微软雅黑" w:eastAsia="微软雅黑" w:hAnsi="微软雅黑"/>
          <w:b/>
          <w:bCs/>
        </w:rPr>
        <w:t>技术</w:t>
      </w:r>
      <w:r w:rsidRPr="00521923">
        <w:rPr>
          <w:rFonts w:ascii="微软雅黑" w:eastAsia="微软雅黑" w:hAnsi="微软雅黑" w:hint="eastAsia"/>
          <w:b/>
          <w:bCs/>
        </w:rPr>
        <w:t>及应用</w:t>
      </w:r>
      <w:r w:rsidRPr="00521923">
        <w:rPr>
          <w:rFonts w:ascii="微软雅黑" w:eastAsia="微软雅黑" w:hAnsi="微软雅黑"/>
          <w:b/>
          <w:bCs/>
        </w:rPr>
        <w:t xml:space="preserve">创新展（DIC </w:t>
      </w:r>
      <w:r w:rsidRPr="00521923">
        <w:rPr>
          <w:rFonts w:ascii="微软雅黑" w:eastAsia="微软雅黑" w:hAnsi="微软雅黑" w:hint="eastAsia"/>
          <w:b/>
          <w:bCs/>
        </w:rPr>
        <w:t>202</w:t>
      </w:r>
      <w:r w:rsidRPr="00521923">
        <w:rPr>
          <w:rFonts w:ascii="微软雅黑" w:eastAsia="微软雅黑" w:hAnsi="微软雅黑"/>
          <w:b/>
          <w:bCs/>
        </w:rPr>
        <w:t>3）</w:t>
      </w:r>
      <w:r w:rsidRPr="00521923">
        <w:rPr>
          <w:rFonts w:ascii="微软雅黑" w:eastAsia="微软雅黑" w:hAnsi="微软雅黑" w:hint="eastAsia"/>
          <w:b/>
          <w:bCs/>
        </w:rPr>
        <w:t>—华佳彩</w:t>
      </w:r>
      <w:r w:rsidRPr="00521923">
        <w:rPr>
          <w:rFonts w:ascii="微软雅黑" w:eastAsia="微软雅黑" w:hAnsi="微软雅黑"/>
          <w:b/>
          <w:bCs/>
        </w:rPr>
        <w:t>展位</w:t>
      </w:r>
      <w:r w:rsidRPr="00521923">
        <w:rPr>
          <w:rFonts w:ascii="微软雅黑" w:eastAsia="微软雅黑" w:hAnsi="微软雅黑" w:hint="eastAsia"/>
          <w:b/>
          <w:bCs/>
        </w:rPr>
        <w:t>”</w:t>
      </w:r>
      <w:r w:rsidRPr="00521923">
        <w:rPr>
          <w:rFonts w:ascii="微软雅黑" w:eastAsia="微软雅黑" w:hAnsi="微软雅黑"/>
          <w:b/>
          <w:bCs/>
        </w:rPr>
        <w:t>提供</w:t>
      </w:r>
      <w:r w:rsidRPr="00521923">
        <w:rPr>
          <w:rFonts w:ascii="微软雅黑" w:eastAsia="微软雅黑" w:hAnsi="微软雅黑" w:hint="eastAsia"/>
          <w:b/>
          <w:bCs/>
        </w:rPr>
        <w:t>视频</w:t>
      </w:r>
      <w:r w:rsidRPr="00521923">
        <w:rPr>
          <w:rFonts w:ascii="微软雅黑" w:eastAsia="微软雅黑" w:hAnsi="微软雅黑"/>
          <w:b/>
          <w:bCs/>
        </w:rPr>
        <w:t>拍摄</w:t>
      </w:r>
      <w:r w:rsidRPr="00521923">
        <w:rPr>
          <w:rFonts w:ascii="微软雅黑" w:eastAsia="微软雅黑" w:hAnsi="微软雅黑" w:hint="eastAsia"/>
          <w:b/>
          <w:bCs/>
        </w:rPr>
        <w:t>制作</w:t>
      </w:r>
      <w:r w:rsidRPr="00521923">
        <w:rPr>
          <w:rFonts w:ascii="微软雅黑" w:eastAsia="微软雅黑" w:hAnsi="微软雅黑"/>
          <w:b/>
          <w:bCs/>
        </w:rPr>
        <w:t>服务。</w:t>
      </w:r>
    </w:p>
    <w:tbl>
      <w:tblPr>
        <w:tblStyle w:val="ac"/>
        <w:tblW w:w="0" w:type="auto"/>
        <w:tblInd w:w="338" w:type="dxa"/>
        <w:tblLook w:val="04A0" w:firstRow="1" w:lastRow="0" w:firstColumn="1" w:lastColumn="0" w:noHBand="0" w:noVBand="1"/>
      </w:tblPr>
      <w:tblGrid>
        <w:gridCol w:w="2097"/>
        <w:gridCol w:w="6993"/>
      </w:tblGrid>
      <w:tr w:rsidR="00F843D0" w:rsidRPr="00437C1C" w:rsidTr="00DF352A">
        <w:trPr>
          <w:trHeight w:val="781"/>
        </w:trPr>
        <w:tc>
          <w:tcPr>
            <w:tcW w:w="2097" w:type="dxa"/>
            <w:vAlign w:val="center"/>
          </w:tcPr>
          <w:p w:rsidR="00F843D0" w:rsidRPr="00437C1C" w:rsidRDefault="00F843D0" w:rsidP="00DF352A">
            <w:pPr>
              <w:pStyle w:val="ae"/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437C1C">
              <w:rPr>
                <w:rFonts w:ascii="微软雅黑" w:eastAsia="微软雅黑" w:hAnsi="微软雅黑" w:hint="eastAsia"/>
                <w:b/>
                <w:bCs/>
              </w:rPr>
              <w:t>项目</w:t>
            </w:r>
          </w:p>
        </w:tc>
        <w:tc>
          <w:tcPr>
            <w:tcW w:w="6993" w:type="dxa"/>
            <w:vAlign w:val="center"/>
          </w:tcPr>
          <w:p w:rsidR="00F843D0" w:rsidRPr="00437C1C" w:rsidRDefault="00234C1D" w:rsidP="00DF352A">
            <w:pPr>
              <w:pStyle w:val="ae"/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</w:rPr>
            </w:pPr>
            <w:r>
              <w:rPr>
                <w:rFonts w:ascii="微软雅黑" w:eastAsia="微软雅黑" w:hAnsi="微软雅黑"/>
                <w:b/>
                <w:bCs/>
                <w:sz w:val="32"/>
              </w:rPr>
              <w:t xml:space="preserve">DIC </w:t>
            </w:r>
            <w:r w:rsidRPr="00346E16">
              <w:rPr>
                <w:rFonts w:ascii="微软雅黑" w:eastAsia="微软雅黑" w:hAnsi="微软雅黑"/>
                <w:b/>
                <w:bCs/>
                <w:sz w:val="32"/>
              </w:rPr>
              <w:t>202</w:t>
            </w:r>
            <w:r>
              <w:rPr>
                <w:rFonts w:ascii="微软雅黑" w:eastAsia="微软雅黑" w:hAnsi="微软雅黑"/>
                <w:b/>
                <w:bCs/>
                <w:sz w:val="32"/>
              </w:rPr>
              <w:t>3</w:t>
            </w:r>
            <w:r w:rsidRPr="00346E16">
              <w:rPr>
                <w:rFonts w:ascii="微软雅黑" w:eastAsia="微软雅黑" w:hAnsi="微软雅黑" w:hint="eastAsia"/>
                <w:b/>
                <w:bCs/>
                <w:sz w:val="32"/>
              </w:rPr>
              <w:t>展</w:t>
            </w:r>
            <w:r>
              <w:rPr>
                <w:rFonts w:ascii="微软雅黑" w:eastAsia="微软雅黑" w:hAnsi="微软雅黑" w:hint="eastAsia"/>
                <w:b/>
                <w:bCs/>
                <w:sz w:val="32"/>
              </w:rPr>
              <w:t>视频媒体推广</w:t>
            </w:r>
          </w:p>
        </w:tc>
      </w:tr>
      <w:tr w:rsidR="00F843D0" w:rsidRPr="00D971AC" w:rsidTr="00DF352A">
        <w:trPr>
          <w:trHeight w:val="1124"/>
        </w:trPr>
        <w:tc>
          <w:tcPr>
            <w:tcW w:w="2097" w:type="dxa"/>
            <w:vAlign w:val="center"/>
          </w:tcPr>
          <w:p w:rsidR="00F843D0" w:rsidRDefault="00F843D0" w:rsidP="00DF352A">
            <w:pPr>
              <w:pStyle w:val="ae"/>
              <w:spacing w:line="276" w:lineRule="auto"/>
              <w:jc w:val="center"/>
            </w:pPr>
            <w:r>
              <w:rPr>
                <w:rFonts w:hint="eastAsia"/>
              </w:rPr>
              <w:t>服务内容</w:t>
            </w:r>
          </w:p>
        </w:tc>
        <w:tc>
          <w:tcPr>
            <w:tcW w:w="6993" w:type="dxa"/>
          </w:tcPr>
          <w:p w:rsidR="00F843D0" w:rsidRDefault="00F843D0" w:rsidP="00DF352A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、制作时长</w:t>
            </w:r>
            <w:r>
              <w:t>3</w:t>
            </w:r>
            <w:r>
              <w:rPr>
                <w:rFonts w:hint="eastAsia"/>
              </w:rPr>
              <w:t>分钟</w:t>
            </w:r>
            <w:r w:rsidR="001D052B">
              <w:rPr>
                <w:rFonts w:hint="eastAsia"/>
              </w:rPr>
              <w:t>内</w:t>
            </w:r>
            <w:r>
              <w:rPr>
                <w:rFonts w:hint="eastAsia"/>
              </w:rPr>
              <w:t>的</w:t>
            </w:r>
            <w:r>
              <w:t>短视频</w:t>
            </w:r>
            <w:r>
              <w:rPr>
                <w:rFonts w:hint="eastAsia"/>
              </w:rPr>
              <w:t>用于</w:t>
            </w:r>
            <w:r>
              <w:t>网络推广和新媒体平台推广</w:t>
            </w:r>
          </w:p>
          <w:p w:rsidR="00F843D0" w:rsidRDefault="00F843D0" w:rsidP="00DF352A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t>拍摄脚本</w:t>
            </w:r>
            <w:r>
              <w:rPr>
                <w:rFonts w:hint="eastAsia"/>
              </w:rPr>
              <w:t>由</w:t>
            </w:r>
            <w:r w:rsidR="00521923" w:rsidRPr="00F843D0">
              <w:rPr>
                <w:rFonts w:ascii="宋体" w:eastAsia="宋体" w:hAnsi="宋体"/>
              </w:rPr>
              <w:t>成交供应商</w:t>
            </w:r>
            <w:r>
              <w:t>提供，经双方</w:t>
            </w:r>
            <w:r>
              <w:rPr>
                <w:rFonts w:hint="eastAsia"/>
              </w:rPr>
              <w:t>协商</w:t>
            </w:r>
            <w:r>
              <w:t>确认后进行拍摄制作</w:t>
            </w:r>
          </w:p>
          <w:p w:rsidR="00F843D0" w:rsidRDefault="00F843D0" w:rsidP="00DF352A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>
              <w:t>像素要求：</w:t>
            </w:r>
            <w:r>
              <w:rPr>
                <w:rFonts w:hint="eastAsia"/>
              </w:rPr>
              <w:t>1920*1080</w:t>
            </w:r>
          </w:p>
          <w:p w:rsidR="00F843D0" w:rsidRDefault="00F843D0" w:rsidP="00DF352A">
            <w:r>
              <w:t>4</w:t>
            </w:r>
            <w:r>
              <w:rPr>
                <w:rFonts w:hint="eastAsia"/>
              </w:rPr>
              <w:t>、需提供</w:t>
            </w:r>
            <w:r>
              <w:t>宣传片制作方案，</w:t>
            </w:r>
            <w:r>
              <w:rPr>
                <w:rFonts w:hint="eastAsia"/>
              </w:rPr>
              <w:t>方案</w:t>
            </w:r>
            <w:r>
              <w:t>包括但不限于宣传片策划方案、拍摄制作流程进度表、人员配置表等</w:t>
            </w:r>
          </w:p>
          <w:p w:rsidR="00F843D0" w:rsidRDefault="00F843D0" w:rsidP="00DF352A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、成品</w:t>
            </w:r>
            <w:r>
              <w:t>完成后</w:t>
            </w:r>
            <w:r>
              <w:rPr>
                <w:rFonts w:hint="eastAsia"/>
              </w:rPr>
              <w:t>提供</w:t>
            </w:r>
            <w:r>
              <w:t>给采购人，以便采购人在各种媒体平台上</w:t>
            </w:r>
            <w:r>
              <w:rPr>
                <w:rFonts w:hint="eastAsia"/>
              </w:rPr>
              <w:t>使用</w:t>
            </w:r>
          </w:p>
          <w:p w:rsidR="00F843D0" w:rsidRPr="00D971AC" w:rsidRDefault="00F843D0" w:rsidP="00DF352A">
            <w:r>
              <w:t>6</w:t>
            </w:r>
            <w:r>
              <w:rPr>
                <w:rFonts w:hint="eastAsia"/>
              </w:rPr>
              <w:t>、</w:t>
            </w:r>
            <w:r w:rsidR="00521923" w:rsidRPr="00F843D0">
              <w:rPr>
                <w:rFonts w:ascii="宋体" w:eastAsia="宋体" w:hAnsi="宋体"/>
              </w:rPr>
              <w:t>成交供应商</w:t>
            </w:r>
            <w:r>
              <w:t>应保证视频剪辑所用</w:t>
            </w:r>
            <w:r>
              <w:rPr>
                <w:rFonts w:hint="eastAsia"/>
              </w:rPr>
              <w:t>文字</w:t>
            </w:r>
            <w:r>
              <w:t>（</w:t>
            </w:r>
            <w:r>
              <w:rPr>
                <w:rFonts w:hint="eastAsia"/>
              </w:rPr>
              <w:t>包括</w:t>
            </w:r>
            <w:r>
              <w:t>字体）</w:t>
            </w:r>
            <w:r>
              <w:rPr>
                <w:rFonts w:hint="eastAsia"/>
              </w:rPr>
              <w:t>、</w:t>
            </w:r>
            <w:r>
              <w:t>配乐、视频素材已购买</w:t>
            </w:r>
            <w:r>
              <w:rPr>
                <w:rFonts w:hint="eastAsia"/>
              </w:rPr>
              <w:t>合法</w:t>
            </w:r>
            <w:r>
              <w:t>版权，费用</w:t>
            </w:r>
            <w:r>
              <w:rPr>
                <w:rFonts w:hint="eastAsia"/>
              </w:rPr>
              <w:t>已包含</w:t>
            </w:r>
            <w:r>
              <w:t>在总费用中，如因版权采购人被第三方主张版权</w:t>
            </w:r>
            <w:r>
              <w:rPr>
                <w:rFonts w:hint="eastAsia"/>
              </w:rPr>
              <w:t>或被</w:t>
            </w:r>
            <w:r>
              <w:t>有关机构追究责任，概由服务商负责解决并承担相应责任</w:t>
            </w:r>
          </w:p>
        </w:tc>
      </w:tr>
      <w:tr w:rsidR="00F843D0" w:rsidTr="00DF352A">
        <w:trPr>
          <w:trHeight w:val="1163"/>
        </w:trPr>
        <w:tc>
          <w:tcPr>
            <w:tcW w:w="2097" w:type="dxa"/>
            <w:vAlign w:val="center"/>
          </w:tcPr>
          <w:p w:rsidR="00F843D0" w:rsidRDefault="00F843D0" w:rsidP="00DF352A">
            <w:pPr>
              <w:jc w:val="center"/>
            </w:pPr>
            <w:r>
              <w:rPr>
                <w:rFonts w:hint="eastAsia"/>
              </w:rPr>
              <w:t>视频</w:t>
            </w:r>
            <w:r>
              <w:t>内容要求</w:t>
            </w:r>
          </w:p>
        </w:tc>
        <w:tc>
          <w:tcPr>
            <w:tcW w:w="6993" w:type="dxa"/>
          </w:tcPr>
          <w:p w:rsidR="00F843D0" w:rsidRPr="008A7638" w:rsidRDefault="00F843D0" w:rsidP="00DF352A">
            <w:pPr>
              <w:pStyle w:val="af0"/>
              <w:numPr>
                <w:ilvl w:val="0"/>
                <w:numId w:val="7"/>
              </w:numPr>
              <w:ind w:firstLineChars="0"/>
              <w:rPr>
                <w:lang w:val="en-US"/>
              </w:rPr>
            </w:pPr>
            <w:r>
              <w:rPr>
                <w:lang w:val="en-US"/>
              </w:rPr>
              <w:t>脚本设计包括</w:t>
            </w:r>
            <w:r>
              <w:rPr>
                <w:rFonts w:hint="eastAsia"/>
                <w:lang w:val="en-US"/>
              </w:rPr>
              <w:t>但不限于展区</w:t>
            </w:r>
            <w:r>
              <w:rPr>
                <w:lang w:val="en-US"/>
              </w:rPr>
              <w:t>、产品展示</w:t>
            </w:r>
            <w:r>
              <w:rPr>
                <w:rFonts w:hint="eastAsia"/>
                <w:lang w:val="en-US"/>
              </w:rPr>
              <w:t>等等</w:t>
            </w:r>
            <w:r>
              <w:rPr>
                <w:lang w:val="en-US"/>
              </w:rPr>
              <w:t>各方面的内容，需</w:t>
            </w:r>
            <w:r w:rsidRPr="008A7638">
              <w:rPr>
                <w:lang w:val="en-US"/>
              </w:rPr>
              <w:t>全面反映华佳彩的产品和技术</w:t>
            </w:r>
          </w:p>
          <w:p w:rsidR="00F843D0" w:rsidRPr="008A7638" w:rsidRDefault="00F843D0" w:rsidP="00DF352A">
            <w:pPr>
              <w:pStyle w:val="af0"/>
              <w:numPr>
                <w:ilvl w:val="0"/>
                <w:numId w:val="7"/>
              </w:numPr>
              <w:ind w:firstLineChars="0"/>
            </w:pPr>
            <w:r>
              <w:rPr>
                <w:rFonts w:hint="eastAsia"/>
                <w:lang w:val="en-US"/>
              </w:rPr>
              <w:t>节奏</w:t>
            </w:r>
            <w:r>
              <w:rPr>
                <w:lang w:val="en-US"/>
              </w:rPr>
              <w:t>张弛有度，视觉冲击强</w:t>
            </w:r>
          </w:p>
          <w:p w:rsidR="00F843D0" w:rsidRPr="008A7638" w:rsidRDefault="00F843D0" w:rsidP="00DF352A">
            <w:pPr>
              <w:pStyle w:val="af0"/>
              <w:numPr>
                <w:ilvl w:val="0"/>
                <w:numId w:val="7"/>
              </w:numPr>
              <w:ind w:firstLineChars="0"/>
            </w:pPr>
            <w:r>
              <w:rPr>
                <w:rFonts w:hint="eastAsia"/>
                <w:lang w:val="en-US"/>
              </w:rPr>
              <w:t>根据</w:t>
            </w:r>
            <w:r>
              <w:rPr>
                <w:lang w:val="en-US"/>
              </w:rPr>
              <w:t>受众</w:t>
            </w:r>
            <w:r>
              <w:rPr>
                <w:rFonts w:hint="eastAsia"/>
                <w:lang w:val="en-US"/>
              </w:rPr>
              <w:t>，</w:t>
            </w:r>
            <w:r>
              <w:rPr>
                <w:lang w:val="en-US"/>
              </w:rPr>
              <w:t>选择角度，精准定位</w:t>
            </w:r>
          </w:p>
          <w:p w:rsidR="00F843D0" w:rsidRDefault="00F843D0" w:rsidP="00DF352A">
            <w:pPr>
              <w:pStyle w:val="af0"/>
              <w:numPr>
                <w:ilvl w:val="0"/>
                <w:numId w:val="7"/>
              </w:numPr>
              <w:ind w:firstLineChars="0"/>
            </w:pPr>
            <w:r>
              <w:rPr>
                <w:rFonts w:hint="eastAsia"/>
                <w:lang w:val="en-US"/>
              </w:rPr>
              <w:t>拍摄</w:t>
            </w:r>
            <w:r>
              <w:rPr>
                <w:lang w:val="en-US"/>
              </w:rPr>
              <w:t>素材具有代表性，</w:t>
            </w:r>
            <w:r>
              <w:rPr>
                <w:rFonts w:cstheme="minorBidi" w:hint="eastAsia"/>
                <w:kern w:val="2"/>
                <w:szCs w:val="22"/>
              </w:rPr>
              <w:t>以</w:t>
            </w:r>
            <w:r>
              <w:rPr>
                <w:rFonts w:cstheme="minorBidi"/>
                <w:kern w:val="2"/>
                <w:szCs w:val="22"/>
              </w:rPr>
              <w:t>华佳彩</w:t>
            </w:r>
            <w:r w:rsidRPr="00D2720C">
              <w:rPr>
                <w:rFonts w:cstheme="minorBidi"/>
                <w:kern w:val="2"/>
                <w:szCs w:val="22"/>
              </w:rPr>
              <w:t>车载显示屏</w:t>
            </w:r>
            <w:r w:rsidRPr="00D2720C">
              <w:rPr>
                <w:rFonts w:cstheme="minorBidi" w:hint="eastAsia"/>
                <w:kern w:val="2"/>
                <w:szCs w:val="22"/>
              </w:rPr>
              <w:t>、</w:t>
            </w:r>
            <w:r w:rsidRPr="00D2720C">
              <w:rPr>
                <w:rFonts w:cstheme="minorBidi"/>
                <w:kern w:val="2"/>
                <w:szCs w:val="22"/>
              </w:rPr>
              <w:t>金属氧化物面板</w:t>
            </w:r>
            <w:r w:rsidRPr="00D2720C">
              <w:rPr>
                <w:rFonts w:cstheme="minorBidi" w:hint="eastAsia"/>
                <w:kern w:val="2"/>
                <w:szCs w:val="22"/>
              </w:rPr>
              <w:t>等产品特点等作为</w:t>
            </w:r>
            <w:r w:rsidRPr="00D2720C">
              <w:rPr>
                <w:rFonts w:cstheme="minorBidi"/>
                <w:kern w:val="2"/>
                <w:szCs w:val="22"/>
              </w:rPr>
              <w:t>核心</w:t>
            </w:r>
            <w:r w:rsidRPr="00D2720C">
              <w:rPr>
                <w:rFonts w:cstheme="minorBidi" w:hint="eastAsia"/>
                <w:kern w:val="2"/>
                <w:szCs w:val="22"/>
              </w:rPr>
              <w:t>宣传</w:t>
            </w:r>
            <w:r>
              <w:rPr>
                <w:rFonts w:cstheme="minorBidi" w:hint="eastAsia"/>
                <w:kern w:val="2"/>
                <w:szCs w:val="22"/>
              </w:rPr>
              <w:t>点</w:t>
            </w:r>
          </w:p>
        </w:tc>
      </w:tr>
      <w:tr w:rsidR="00F843D0" w:rsidTr="00521923">
        <w:trPr>
          <w:trHeight w:val="707"/>
        </w:trPr>
        <w:tc>
          <w:tcPr>
            <w:tcW w:w="2097" w:type="dxa"/>
            <w:vAlign w:val="center"/>
          </w:tcPr>
          <w:p w:rsidR="00F843D0" w:rsidRDefault="00F843D0" w:rsidP="00DF352A">
            <w:pPr>
              <w:jc w:val="center"/>
            </w:pPr>
            <w:r>
              <w:t>媒体宣传要求</w:t>
            </w:r>
          </w:p>
        </w:tc>
        <w:tc>
          <w:tcPr>
            <w:tcW w:w="6993" w:type="dxa"/>
          </w:tcPr>
          <w:p w:rsidR="00F843D0" w:rsidRPr="00F843D0" w:rsidRDefault="00521923" w:rsidP="00521923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合作期间，</w:t>
            </w:r>
            <w:r w:rsidR="00F843D0" w:rsidRPr="00F843D0">
              <w:rPr>
                <w:rFonts w:hint="eastAsia"/>
                <w:lang w:val="en-US"/>
              </w:rPr>
              <w:t>成交供应商通过新媒体平台刊发采购人相关</w:t>
            </w:r>
            <w:r>
              <w:rPr>
                <w:rFonts w:hint="eastAsia"/>
                <w:lang w:val="en-US"/>
              </w:rPr>
              <w:t>视频</w:t>
            </w:r>
            <w:r>
              <w:rPr>
                <w:lang w:val="en-US"/>
              </w:rPr>
              <w:t>图文通稿</w:t>
            </w:r>
            <w:r w:rsidR="00F843D0" w:rsidRPr="00F843D0">
              <w:rPr>
                <w:rFonts w:hint="eastAsia"/>
                <w:lang w:val="en-US"/>
              </w:rPr>
              <w:t>新闻报道（文章篇幅大小根据新闻内容实际安排）</w:t>
            </w:r>
          </w:p>
        </w:tc>
      </w:tr>
    </w:tbl>
    <w:p w:rsidR="00F843D0" w:rsidRPr="00F843D0" w:rsidRDefault="00F843D0" w:rsidP="00F843D0"/>
    <w:p w:rsidR="008C7C98" w:rsidRPr="00F843D0" w:rsidRDefault="008C7C98" w:rsidP="00F843D0">
      <w:pPr>
        <w:pStyle w:val="af0"/>
        <w:numPr>
          <w:ilvl w:val="0"/>
          <w:numId w:val="8"/>
        </w:numPr>
        <w:ind w:firstLineChars="0"/>
      </w:pPr>
      <w:r w:rsidRPr="00F843D0">
        <w:rPr>
          <w:rFonts w:hint="eastAsia"/>
        </w:rPr>
        <w:t>付款方式</w:t>
      </w:r>
    </w:p>
    <w:p w:rsidR="00F843D0" w:rsidRPr="00F843D0" w:rsidRDefault="00234C1D" w:rsidP="00F843D0">
      <w:pPr>
        <w:pStyle w:val="af1"/>
        <w:shd w:val="clear" w:color="auto" w:fill="FFFFFF"/>
        <w:spacing w:before="0" w:beforeAutospacing="0" w:after="0" w:afterAutospacing="0" w:line="450" w:lineRule="atLeast"/>
        <w:ind w:firstLine="482"/>
      </w:pPr>
      <w:r>
        <w:rPr>
          <w:rFonts w:hint="eastAsia"/>
        </w:rPr>
        <w:t>依照</w:t>
      </w:r>
      <w:r>
        <w:t>响应文件评分资料</w:t>
      </w:r>
      <w:r>
        <w:rPr>
          <w:rFonts w:hint="eastAsia"/>
        </w:rPr>
        <w:t>应答</w:t>
      </w:r>
      <w:r w:rsidR="00F843D0" w:rsidRPr="00F843D0">
        <w:t>。</w:t>
      </w:r>
    </w:p>
    <w:p w:rsidR="00F843D0" w:rsidRDefault="00F843D0" w:rsidP="00F843D0">
      <w:pPr>
        <w:pStyle w:val="af0"/>
        <w:numPr>
          <w:ilvl w:val="0"/>
          <w:numId w:val="1"/>
        </w:numPr>
        <w:spacing w:line="276" w:lineRule="auto"/>
        <w:ind w:firstLineChars="0"/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hint="eastAsia"/>
          <w:b/>
          <w:bCs/>
        </w:rPr>
        <w:t>供应商</w:t>
      </w:r>
      <w:r>
        <w:rPr>
          <w:rFonts w:ascii="微软雅黑" w:eastAsia="微软雅黑" w:hAnsi="微软雅黑"/>
          <w:b/>
          <w:bCs/>
        </w:rPr>
        <w:t>资格</w:t>
      </w:r>
    </w:p>
    <w:p w:rsidR="00F843D0" w:rsidRDefault="00F843D0" w:rsidP="00234C1D">
      <w:pPr>
        <w:pStyle w:val="af0"/>
        <w:numPr>
          <w:ilvl w:val="0"/>
          <w:numId w:val="9"/>
        </w:numPr>
        <w:ind w:firstLineChars="0"/>
      </w:pPr>
      <w:r w:rsidRPr="00D971AC">
        <w:rPr>
          <w:rFonts w:hint="eastAsia"/>
        </w:rPr>
        <w:lastRenderedPageBreak/>
        <w:t>必</w:t>
      </w:r>
      <w:r w:rsidRPr="00D971AC">
        <w:t>须是在中华人民共和国境内依法成立，具有独立法人资格的单位。</w:t>
      </w:r>
    </w:p>
    <w:p w:rsidR="00F843D0" w:rsidRDefault="00F843D0" w:rsidP="00234C1D">
      <w:pPr>
        <w:pStyle w:val="af0"/>
        <w:numPr>
          <w:ilvl w:val="0"/>
          <w:numId w:val="9"/>
        </w:numPr>
        <w:ind w:firstLineChars="0"/>
      </w:pPr>
      <w:r w:rsidRPr="00D971AC">
        <w:rPr>
          <w:rFonts w:hint="eastAsia"/>
        </w:rPr>
        <w:t>具</w:t>
      </w:r>
      <w:r w:rsidRPr="00D971AC">
        <w:t>备有效的营</w:t>
      </w:r>
      <w:r w:rsidRPr="00D971AC">
        <w:rPr>
          <w:rFonts w:hint="eastAsia"/>
        </w:rPr>
        <w:t>业</w:t>
      </w:r>
      <w:r w:rsidRPr="00D971AC">
        <w:t>执照</w:t>
      </w:r>
      <w:r w:rsidRPr="00B611B7">
        <w:t>。</w:t>
      </w:r>
    </w:p>
    <w:p w:rsidR="00EE4DA0" w:rsidRPr="003E6DA8" w:rsidRDefault="00F843D0" w:rsidP="00234C1D">
      <w:pPr>
        <w:pStyle w:val="af0"/>
        <w:numPr>
          <w:ilvl w:val="0"/>
          <w:numId w:val="9"/>
        </w:numPr>
        <w:ind w:firstLineChars="0"/>
      </w:pPr>
      <w:r>
        <w:rPr>
          <w:rFonts w:hint="eastAsia"/>
        </w:rPr>
        <w:t>近两</w:t>
      </w:r>
      <w:r>
        <w:t>年内</w:t>
      </w:r>
      <w:r>
        <w:rPr>
          <w:rFonts w:hint="eastAsia"/>
        </w:rPr>
        <w:t>没</w:t>
      </w:r>
      <w:r>
        <w:t>有</w:t>
      </w:r>
      <w:r>
        <w:rPr>
          <w:rFonts w:hint="eastAsia"/>
        </w:rPr>
        <w:t>企</w:t>
      </w:r>
      <w:bookmarkStart w:id="0" w:name="_GoBack"/>
      <w:bookmarkEnd w:id="0"/>
      <w:r>
        <w:rPr>
          <w:rFonts w:hint="eastAsia"/>
        </w:rPr>
        <w:t>业</w:t>
      </w:r>
      <w:r>
        <w:t>品牌宣传</w:t>
      </w:r>
      <w:r>
        <w:rPr>
          <w:rFonts w:hint="eastAsia"/>
        </w:rPr>
        <w:t>相</w:t>
      </w:r>
      <w:r>
        <w:t>关的法律纠纷。</w:t>
      </w:r>
    </w:p>
    <w:sectPr w:rsidR="00EE4DA0" w:rsidRPr="003E6DA8" w:rsidSect="00173981">
      <w:pgSz w:w="11906" w:h="16838" w:code="9"/>
      <w:pgMar w:top="1134" w:right="924" w:bottom="1134" w:left="1066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324" w:rsidRDefault="00150324" w:rsidP="0005392C">
      <w:r>
        <w:separator/>
      </w:r>
    </w:p>
  </w:endnote>
  <w:endnote w:type="continuationSeparator" w:id="0">
    <w:p w:rsidR="00150324" w:rsidRDefault="00150324" w:rsidP="00053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宋体"/>
    <w:charset w:val="86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324" w:rsidRDefault="00150324" w:rsidP="0005392C">
      <w:r>
        <w:separator/>
      </w:r>
    </w:p>
  </w:footnote>
  <w:footnote w:type="continuationSeparator" w:id="0">
    <w:p w:rsidR="00150324" w:rsidRDefault="00150324" w:rsidP="00053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C14E0"/>
    <w:multiLevelType w:val="hybridMultilevel"/>
    <w:tmpl w:val="28DCE1BC"/>
    <w:lvl w:ilvl="0" w:tplc="F8FEDD80">
      <w:start w:val="1"/>
      <w:numFmt w:val="decimal"/>
      <w:lvlText w:val="%1、"/>
      <w:lvlJc w:val="left"/>
      <w:pPr>
        <w:ind w:left="347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958" w:hanging="420"/>
      </w:pPr>
    </w:lvl>
    <w:lvl w:ilvl="2" w:tplc="0409001B" w:tentative="1">
      <w:start w:val="1"/>
      <w:numFmt w:val="lowerRoman"/>
      <w:lvlText w:val="%3."/>
      <w:lvlJc w:val="right"/>
      <w:pPr>
        <w:ind w:left="4378" w:hanging="420"/>
      </w:pPr>
    </w:lvl>
    <w:lvl w:ilvl="3" w:tplc="0409000F" w:tentative="1">
      <w:start w:val="1"/>
      <w:numFmt w:val="decimal"/>
      <w:lvlText w:val="%4."/>
      <w:lvlJc w:val="left"/>
      <w:pPr>
        <w:ind w:left="4798" w:hanging="420"/>
      </w:pPr>
    </w:lvl>
    <w:lvl w:ilvl="4" w:tplc="04090019" w:tentative="1">
      <w:start w:val="1"/>
      <w:numFmt w:val="lowerLetter"/>
      <w:lvlText w:val="%5)"/>
      <w:lvlJc w:val="left"/>
      <w:pPr>
        <w:ind w:left="5218" w:hanging="420"/>
      </w:pPr>
    </w:lvl>
    <w:lvl w:ilvl="5" w:tplc="0409001B" w:tentative="1">
      <w:start w:val="1"/>
      <w:numFmt w:val="lowerRoman"/>
      <w:lvlText w:val="%6."/>
      <w:lvlJc w:val="right"/>
      <w:pPr>
        <w:ind w:left="5638" w:hanging="420"/>
      </w:pPr>
    </w:lvl>
    <w:lvl w:ilvl="6" w:tplc="0409000F" w:tentative="1">
      <w:start w:val="1"/>
      <w:numFmt w:val="decimal"/>
      <w:lvlText w:val="%7."/>
      <w:lvlJc w:val="left"/>
      <w:pPr>
        <w:ind w:left="6058" w:hanging="420"/>
      </w:pPr>
    </w:lvl>
    <w:lvl w:ilvl="7" w:tplc="04090019" w:tentative="1">
      <w:start w:val="1"/>
      <w:numFmt w:val="lowerLetter"/>
      <w:lvlText w:val="%8)"/>
      <w:lvlJc w:val="left"/>
      <w:pPr>
        <w:ind w:left="6478" w:hanging="420"/>
      </w:pPr>
    </w:lvl>
    <w:lvl w:ilvl="8" w:tplc="0409001B" w:tentative="1">
      <w:start w:val="1"/>
      <w:numFmt w:val="lowerRoman"/>
      <w:lvlText w:val="%9."/>
      <w:lvlJc w:val="right"/>
      <w:pPr>
        <w:ind w:left="6898" w:hanging="420"/>
      </w:pPr>
    </w:lvl>
  </w:abstractNum>
  <w:abstractNum w:abstractNumId="1" w15:restartNumberingAfterBreak="0">
    <w:nsid w:val="13501B8C"/>
    <w:multiLevelType w:val="hybridMultilevel"/>
    <w:tmpl w:val="97F07416"/>
    <w:lvl w:ilvl="0" w:tplc="4F7804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6EC5F29"/>
    <w:multiLevelType w:val="hybridMultilevel"/>
    <w:tmpl w:val="173E0116"/>
    <w:lvl w:ilvl="0" w:tplc="F3AEFE1C">
      <w:start w:val="1"/>
      <w:numFmt w:val="decimal"/>
      <w:lvlText w:val="%1、"/>
      <w:lvlJc w:val="left"/>
      <w:pPr>
        <w:ind w:left="372" w:hanging="372"/>
      </w:pPr>
      <w:rPr>
        <w:rFonts w:ascii="Times New Roman" w:eastAsia="Andale Sans UI" w:hAnsi="Times New Roman" w:cs="Tahom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E4E6B36"/>
    <w:multiLevelType w:val="hybridMultilevel"/>
    <w:tmpl w:val="3B8E1FC0"/>
    <w:lvl w:ilvl="0" w:tplc="C84A68A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F9B5BF9"/>
    <w:multiLevelType w:val="hybridMultilevel"/>
    <w:tmpl w:val="64941D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227D7C"/>
    <w:multiLevelType w:val="hybridMultilevel"/>
    <w:tmpl w:val="2E587124"/>
    <w:lvl w:ilvl="0" w:tplc="5BA2D056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50FC256F"/>
    <w:multiLevelType w:val="hybridMultilevel"/>
    <w:tmpl w:val="2E587124"/>
    <w:lvl w:ilvl="0" w:tplc="5BA2D056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642D616E"/>
    <w:multiLevelType w:val="hybridMultilevel"/>
    <w:tmpl w:val="109A69D6"/>
    <w:lvl w:ilvl="0" w:tplc="02E203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E8B7352"/>
    <w:multiLevelType w:val="hybridMultilevel"/>
    <w:tmpl w:val="CB0658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8"/>
  </w:num>
  <w:num w:numId="6">
    <w:abstractNumId w:val="1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6"/>
  <w:drawingGridHorizontalSpacing w:val="1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1D2"/>
    <w:rsid w:val="00033D90"/>
    <w:rsid w:val="00040A9B"/>
    <w:rsid w:val="0005392C"/>
    <w:rsid w:val="00061657"/>
    <w:rsid w:val="000630D2"/>
    <w:rsid w:val="00090D9F"/>
    <w:rsid w:val="000A6950"/>
    <w:rsid w:val="000C71CB"/>
    <w:rsid w:val="000E1243"/>
    <w:rsid w:val="000F3E5E"/>
    <w:rsid w:val="00116E32"/>
    <w:rsid w:val="00120DD5"/>
    <w:rsid w:val="001502A3"/>
    <w:rsid w:val="00150324"/>
    <w:rsid w:val="001619FA"/>
    <w:rsid w:val="00173981"/>
    <w:rsid w:val="00196D2A"/>
    <w:rsid w:val="001B5E71"/>
    <w:rsid w:val="001D052B"/>
    <w:rsid w:val="00201471"/>
    <w:rsid w:val="00234C1D"/>
    <w:rsid w:val="00261C8A"/>
    <w:rsid w:val="00286496"/>
    <w:rsid w:val="002C0A24"/>
    <w:rsid w:val="002C5E9C"/>
    <w:rsid w:val="002D17CB"/>
    <w:rsid w:val="002D4B9F"/>
    <w:rsid w:val="002E6898"/>
    <w:rsid w:val="002F419F"/>
    <w:rsid w:val="00324205"/>
    <w:rsid w:val="00344E94"/>
    <w:rsid w:val="00346E16"/>
    <w:rsid w:val="00366B4F"/>
    <w:rsid w:val="003E6DA8"/>
    <w:rsid w:val="0040614E"/>
    <w:rsid w:val="00437C1C"/>
    <w:rsid w:val="004D0C80"/>
    <w:rsid w:val="004D32E0"/>
    <w:rsid w:val="004D39C4"/>
    <w:rsid w:val="00501D6F"/>
    <w:rsid w:val="00514AE1"/>
    <w:rsid w:val="00521923"/>
    <w:rsid w:val="00541B1C"/>
    <w:rsid w:val="005512CB"/>
    <w:rsid w:val="00566FA5"/>
    <w:rsid w:val="005A3912"/>
    <w:rsid w:val="005F2F43"/>
    <w:rsid w:val="00604269"/>
    <w:rsid w:val="00605690"/>
    <w:rsid w:val="006133C6"/>
    <w:rsid w:val="0064040B"/>
    <w:rsid w:val="00661F48"/>
    <w:rsid w:val="0068085F"/>
    <w:rsid w:val="006D6FB6"/>
    <w:rsid w:val="006E4F40"/>
    <w:rsid w:val="00704541"/>
    <w:rsid w:val="007102C0"/>
    <w:rsid w:val="00712CAE"/>
    <w:rsid w:val="00715654"/>
    <w:rsid w:val="00725B81"/>
    <w:rsid w:val="007337A4"/>
    <w:rsid w:val="00744DDF"/>
    <w:rsid w:val="007469C0"/>
    <w:rsid w:val="00762D5C"/>
    <w:rsid w:val="00770EDE"/>
    <w:rsid w:val="007B5EA7"/>
    <w:rsid w:val="007E3EB4"/>
    <w:rsid w:val="007E6506"/>
    <w:rsid w:val="007F71D2"/>
    <w:rsid w:val="00803BE0"/>
    <w:rsid w:val="00811526"/>
    <w:rsid w:val="00841C8E"/>
    <w:rsid w:val="008564C7"/>
    <w:rsid w:val="00876CD9"/>
    <w:rsid w:val="008873C1"/>
    <w:rsid w:val="008A7638"/>
    <w:rsid w:val="008C7C98"/>
    <w:rsid w:val="00904809"/>
    <w:rsid w:val="00904D93"/>
    <w:rsid w:val="00927535"/>
    <w:rsid w:val="00944A7A"/>
    <w:rsid w:val="009828DD"/>
    <w:rsid w:val="00984313"/>
    <w:rsid w:val="00984430"/>
    <w:rsid w:val="009A1BEC"/>
    <w:rsid w:val="009B28B8"/>
    <w:rsid w:val="009B28C9"/>
    <w:rsid w:val="009C10E9"/>
    <w:rsid w:val="00A31383"/>
    <w:rsid w:val="00A458B9"/>
    <w:rsid w:val="00A867C0"/>
    <w:rsid w:val="00A94E25"/>
    <w:rsid w:val="00AA44A1"/>
    <w:rsid w:val="00AA59CC"/>
    <w:rsid w:val="00AB5985"/>
    <w:rsid w:val="00AF37F6"/>
    <w:rsid w:val="00B1001F"/>
    <w:rsid w:val="00B13D4C"/>
    <w:rsid w:val="00B219DE"/>
    <w:rsid w:val="00B24192"/>
    <w:rsid w:val="00B611B7"/>
    <w:rsid w:val="00B61A1C"/>
    <w:rsid w:val="00B71470"/>
    <w:rsid w:val="00C04245"/>
    <w:rsid w:val="00C06C6D"/>
    <w:rsid w:val="00C22742"/>
    <w:rsid w:val="00C27162"/>
    <w:rsid w:val="00C32967"/>
    <w:rsid w:val="00C378B6"/>
    <w:rsid w:val="00C469F4"/>
    <w:rsid w:val="00C64A86"/>
    <w:rsid w:val="00CB1C32"/>
    <w:rsid w:val="00CC5685"/>
    <w:rsid w:val="00CF2493"/>
    <w:rsid w:val="00D25489"/>
    <w:rsid w:val="00D70566"/>
    <w:rsid w:val="00D7593F"/>
    <w:rsid w:val="00DA3FE1"/>
    <w:rsid w:val="00DB5E23"/>
    <w:rsid w:val="00DC7AD2"/>
    <w:rsid w:val="00DC7FC8"/>
    <w:rsid w:val="00DF2CAF"/>
    <w:rsid w:val="00E05373"/>
    <w:rsid w:val="00E14B61"/>
    <w:rsid w:val="00E34A92"/>
    <w:rsid w:val="00E36573"/>
    <w:rsid w:val="00E41F2F"/>
    <w:rsid w:val="00E65B28"/>
    <w:rsid w:val="00E839F6"/>
    <w:rsid w:val="00EC35FA"/>
    <w:rsid w:val="00EE2497"/>
    <w:rsid w:val="00EE4DA0"/>
    <w:rsid w:val="00EF4FAE"/>
    <w:rsid w:val="00F20769"/>
    <w:rsid w:val="00F354F3"/>
    <w:rsid w:val="00F36D7C"/>
    <w:rsid w:val="00F470E5"/>
    <w:rsid w:val="00F47D3F"/>
    <w:rsid w:val="00F843D0"/>
    <w:rsid w:val="00FE1BC5"/>
    <w:rsid w:val="03071578"/>
    <w:rsid w:val="03D10F86"/>
    <w:rsid w:val="056F0955"/>
    <w:rsid w:val="0A1A154B"/>
    <w:rsid w:val="0F943A82"/>
    <w:rsid w:val="1A6870E4"/>
    <w:rsid w:val="22141132"/>
    <w:rsid w:val="2F76766D"/>
    <w:rsid w:val="30CD27C3"/>
    <w:rsid w:val="31A5745D"/>
    <w:rsid w:val="35EC50EB"/>
    <w:rsid w:val="3649716B"/>
    <w:rsid w:val="374534D2"/>
    <w:rsid w:val="3D050679"/>
    <w:rsid w:val="3E585DCC"/>
    <w:rsid w:val="45624BC0"/>
    <w:rsid w:val="471A42EC"/>
    <w:rsid w:val="489F35F9"/>
    <w:rsid w:val="51420957"/>
    <w:rsid w:val="5A30128E"/>
    <w:rsid w:val="75B515B6"/>
    <w:rsid w:val="79FD0AE6"/>
    <w:rsid w:val="7C1874B8"/>
    <w:rsid w:val="7C2A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CB591E"/>
  <w15:docId w15:val="{C950D6C8-7861-40E9-8A63-A69974A60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4"/>
      <w:szCs w:val="2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uppressLineNumbers/>
      <w:spacing w:before="120" w:after="120"/>
    </w:pPr>
    <w:rPr>
      <w:i/>
      <w:iCs/>
    </w:rPr>
  </w:style>
  <w:style w:type="paragraph" w:styleId="a4">
    <w:name w:val="Document Map"/>
    <w:basedOn w:val="a"/>
    <w:link w:val="a5"/>
    <w:qFormat/>
    <w:rPr>
      <w:rFonts w:ascii="宋体" w:eastAsia="宋体"/>
      <w:sz w:val="18"/>
      <w:szCs w:val="18"/>
    </w:rPr>
  </w:style>
  <w:style w:type="paragraph" w:styleId="a6">
    <w:name w:val="Body Text"/>
    <w:basedOn w:val="a"/>
    <w:qFormat/>
    <w:pPr>
      <w:spacing w:after="120"/>
    </w:p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List"/>
    <w:basedOn w:val="a6"/>
    <w:qFormat/>
  </w:style>
  <w:style w:type="table" w:styleId="ac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标题1"/>
    <w:basedOn w:val="a"/>
    <w:next w:val="a6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ad">
    <w:name w:val="索引"/>
    <w:basedOn w:val="a"/>
    <w:qFormat/>
    <w:pPr>
      <w:suppressLineNumbers/>
    </w:pPr>
  </w:style>
  <w:style w:type="paragraph" w:customStyle="1" w:styleId="ae">
    <w:name w:val="表格内容"/>
    <w:basedOn w:val="a"/>
    <w:qFormat/>
    <w:pPr>
      <w:suppressLineNumbers/>
    </w:pPr>
  </w:style>
  <w:style w:type="paragraph" w:customStyle="1" w:styleId="af">
    <w:name w:val="表格标题"/>
    <w:basedOn w:val="ae"/>
    <w:qFormat/>
    <w:pPr>
      <w:jc w:val="center"/>
    </w:pPr>
    <w:rPr>
      <w:b/>
      <w:bCs/>
    </w:rPr>
  </w:style>
  <w:style w:type="paragraph" w:customStyle="1" w:styleId="10">
    <w:name w:val="列出段落1"/>
    <w:basedOn w:val="a"/>
    <w:qFormat/>
    <w:pPr>
      <w:ind w:firstLine="420"/>
      <w:jc w:val="both"/>
    </w:pPr>
    <w:rPr>
      <w:sz w:val="21"/>
      <w:lang w:val="en-US"/>
    </w:rPr>
  </w:style>
  <w:style w:type="paragraph" w:styleId="af0">
    <w:name w:val="List Paragraph"/>
    <w:basedOn w:val="a"/>
    <w:uiPriority w:val="34"/>
    <w:unhideWhenUsed/>
    <w:qFormat/>
    <w:pPr>
      <w:ind w:firstLineChars="200" w:firstLine="420"/>
    </w:pPr>
  </w:style>
  <w:style w:type="character" w:customStyle="1" w:styleId="font51">
    <w:name w:val="font51"/>
    <w:basedOn w:val="a0"/>
    <w:qFormat/>
    <w:rPr>
      <w:rFonts w:ascii="PMingLiU" w:eastAsia="PMingLiU" w:hAnsi="PMingLiU" w:cs="PMingLiU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PMingLiU" w:eastAsia="PMingLiU" w:hAnsi="PMingLiU" w:cs="PMingLiU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aa">
    <w:name w:val="页眉 字符"/>
    <w:basedOn w:val="a0"/>
    <w:link w:val="a9"/>
    <w:qFormat/>
    <w:rPr>
      <w:sz w:val="18"/>
      <w:szCs w:val="18"/>
      <w:lang w:val="zh-CN" w:bidi="zh-CN"/>
    </w:rPr>
  </w:style>
  <w:style w:type="character" w:customStyle="1" w:styleId="a8">
    <w:name w:val="页脚 字符"/>
    <w:basedOn w:val="a0"/>
    <w:link w:val="a7"/>
    <w:qFormat/>
    <w:rPr>
      <w:sz w:val="18"/>
      <w:szCs w:val="18"/>
      <w:lang w:val="zh-CN" w:bidi="zh-CN"/>
    </w:rPr>
  </w:style>
  <w:style w:type="paragraph" w:customStyle="1" w:styleId="Style1">
    <w:name w:val="_Style 1"/>
    <w:basedOn w:val="a4"/>
    <w:qFormat/>
    <w:pPr>
      <w:shd w:val="clear" w:color="auto" w:fill="000080"/>
      <w:adjustRightInd w:val="0"/>
      <w:spacing w:line="436" w:lineRule="exact"/>
      <w:ind w:left="357"/>
      <w:outlineLvl w:val="3"/>
    </w:pPr>
    <w:rPr>
      <w:rFonts w:cs="Times New Roman"/>
      <w:kern w:val="2"/>
      <w:lang w:val="en-US" w:bidi="ar-SA"/>
    </w:rPr>
  </w:style>
  <w:style w:type="character" w:customStyle="1" w:styleId="a5">
    <w:name w:val="文档结构图 字符"/>
    <w:basedOn w:val="a0"/>
    <w:link w:val="a4"/>
    <w:qFormat/>
    <w:rPr>
      <w:rFonts w:ascii="宋体" w:eastAsia="宋体"/>
      <w:sz w:val="18"/>
      <w:szCs w:val="18"/>
      <w:lang w:val="zh-CN" w:bidi="zh-CN"/>
    </w:rPr>
  </w:style>
  <w:style w:type="paragraph" w:styleId="af1">
    <w:name w:val="Normal (Web)"/>
    <w:basedOn w:val="a"/>
    <w:uiPriority w:val="99"/>
    <w:unhideWhenUsed/>
    <w:rsid w:val="002C5E9C"/>
    <w:pPr>
      <w:widowControl/>
      <w:spacing w:before="100" w:beforeAutospacing="1" w:after="100" w:afterAutospacing="1"/>
    </w:pPr>
    <w:rPr>
      <w:rFonts w:ascii="宋体" w:eastAsia="宋体" w:hAnsi="宋体" w:cs="宋体"/>
      <w:lang w:val="en-US" w:bidi="ar-SA"/>
    </w:rPr>
  </w:style>
  <w:style w:type="paragraph" w:customStyle="1" w:styleId="Default">
    <w:name w:val="Default"/>
    <w:rsid w:val="00EE249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styleId="af2">
    <w:name w:val="Balloon Text"/>
    <w:basedOn w:val="a"/>
    <w:link w:val="af3"/>
    <w:rsid w:val="00A94E25"/>
    <w:rPr>
      <w:sz w:val="18"/>
      <w:szCs w:val="18"/>
    </w:rPr>
  </w:style>
  <w:style w:type="character" w:customStyle="1" w:styleId="af3">
    <w:name w:val="批注框文本 字符"/>
    <w:basedOn w:val="a0"/>
    <w:link w:val="af2"/>
    <w:rsid w:val="00A94E25"/>
    <w:rPr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121</Words>
  <Characters>693</Characters>
  <Application>Microsoft Office Word</Application>
  <DocSecurity>0</DocSecurity>
  <Lines>5</Lines>
  <Paragraphs>1</Paragraphs>
  <ScaleCrop>false</ScaleCrop>
  <Company>Microsoft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81160255</dc:creator>
  <cp:lastModifiedBy>81190060 林剑敏</cp:lastModifiedBy>
  <cp:revision>20</cp:revision>
  <dcterms:created xsi:type="dcterms:W3CDTF">2023-06-15T07:34:00Z</dcterms:created>
  <dcterms:modified xsi:type="dcterms:W3CDTF">2023-08-10T08:56:00Z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KSOProductBuildVer">
    <vt:lpwstr>2052-11.1.0.9662</vt:lpwstr>
  </property>
</Properties>
</file>